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E957AD"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Федеральное государственное образовательное бюджетное учреждение</w:t>
      </w:r>
    </w:p>
    <w:p w14:paraId="1AD552B4"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высшего образования</w:t>
      </w:r>
    </w:p>
    <w:p w14:paraId="04D2887A" w14:textId="77777777" w:rsidR="00261057" w:rsidRPr="00655FC6" w:rsidRDefault="00261057" w:rsidP="00261057">
      <w:pPr>
        <w:widowControl/>
        <w:autoSpaceDE/>
        <w:autoSpaceDN/>
        <w:adjustRightInd/>
        <w:jc w:val="center"/>
        <w:rPr>
          <w:rFonts w:eastAsia="Calibri"/>
          <w:sz w:val="28"/>
          <w:szCs w:val="28"/>
          <w:lang w:eastAsia="en-US"/>
        </w:rPr>
      </w:pPr>
    </w:p>
    <w:p w14:paraId="1BCA75EE" w14:textId="77777777" w:rsidR="00261057" w:rsidRPr="00655FC6" w:rsidRDefault="00261057" w:rsidP="00261057">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 xml:space="preserve">«Финансовый университет </w:t>
      </w:r>
    </w:p>
    <w:p w14:paraId="411AFB7C" w14:textId="77777777" w:rsidR="00261057" w:rsidRPr="00655FC6" w:rsidRDefault="00261057" w:rsidP="00261057">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при Правительстве Российской Федерации»</w:t>
      </w:r>
    </w:p>
    <w:p w14:paraId="432E9D96" w14:textId="77777777" w:rsidR="00261057" w:rsidRPr="00655FC6" w:rsidRDefault="00261057" w:rsidP="00261057">
      <w:pPr>
        <w:widowControl/>
        <w:autoSpaceDE/>
        <w:autoSpaceDN/>
        <w:adjustRightInd/>
        <w:spacing w:after="160" w:line="259" w:lineRule="auto"/>
        <w:jc w:val="center"/>
        <w:rPr>
          <w:rFonts w:eastAsia="Calibri"/>
          <w:b/>
          <w:sz w:val="28"/>
          <w:szCs w:val="28"/>
          <w:lang w:eastAsia="en-US"/>
        </w:rPr>
      </w:pPr>
      <w:r w:rsidRPr="00655FC6">
        <w:rPr>
          <w:rFonts w:eastAsia="Calibri"/>
          <w:b/>
          <w:sz w:val="28"/>
          <w:szCs w:val="28"/>
          <w:lang w:eastAsia="en-US"/>
        </w:rPr>
        <w:t xml:space="preserve"> (Финансовый университет)</w:t>
      </w:r>
    </w:p>
    <w:p w14:paraId="6E605FA7"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Департамент налогов и налогового администрирования</w:t>
      </w:r>
    </w:p>
    <w:p w14:paraId="0242738C" w14:textId="77777777" w:rsidR="00261057"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Факультета налогов, аудита и бизнес-анализа</w:t>
      </w:r>
    </w:p>
    <w:p w14:paraId="4A57684C" w14:textId="77777777" w:rsidR="00261057" w:rsidRPr="00655FC6" w:rsidRDefault="00261057" w:rsidP="00261057">
      <w:pPr>
        <w:widowControl/>
        <w:autoSpaceDE/>
        <w:autoSpaceDN/>
        <w:adjustRightInd/>
        <w:jc w:val="center"/>
        <w:rPr>
          <w:rFonts w:eastAsia="Calibri"/>
          <w:sz w:val="28"/>
          <w:szCs w:val="28"/>
          <w:lang w:eastAsia="en-US"/>
        </w:rPr>
      </w:pPr>
    </w:p>
    <w:tbl>
      <w:tblPr>
        <w:tblW w:w="0" w:type="auto"/>
        <w:tblInd w:w="-108" w:type="dxa"/>
        <w:tblLook w:val="04A0" w:firstRow="1" w:lastRow="0" w:firstColumn="1" w:lastColumn="0" w:noHBand="0" w:noVBand="1"/>
      </w:tblPr>
      <w:tblGrid>
        <w:gridCol w:w="5495"/>
        <w:gridCol w:w="4127"/>
      </w:tblGrid>
      <w:tr w:rsidR="00261057" w:rsidRPr="00655FC6" w14:paraId="246A054B" w14:textId="77777777" w:rsidTr="00EC4AB8">
        <w:trPr>
          <w:trHeight w:val="2332"/>
        </w:trPr>
        <w:tc>
          <w:tcPr>
            <w:tcW w:w="5495" w:type="dxa"/>
          </w:tcPr>
          <w:p w14:paraId="39B05E1B" w14:textId="0D2EB6DE" w:rsidR="00261057" w:rsidRPr="00655FC6" w:rsidRDefault="00261057" w:rsidP="00F37CC4">
            <w:pPr>
              <w:autoSpaceDE/>
              <w:autoSpaceDN/>
              <w:adjustRightInd/>
              <w:snapToGrid w:val="0"/>
              <w:rPr>
                <w:caps/>
                <w:sz w:val="28"/>
                <w:szCs w:val="28"/>
              </w:rPr>
            </w:pPr>
          </w:p>
        </w:tc>
        <w:tc>
          <w:tcPr>
            <w:tcW w:w="4127" w:type="dxa"/>
          </w:tcPr>
          <w:p w14:paraId="00888FB5" w14:textId="77777777" w:rsidR="00415DE7" w:rsidRPr="00655FC6" w:rsidRDefault="00415DE7" w:rsidP="00415DE7">
            <w:pPr>
              <w:autoSpaceDE/>
              <w:autoSpaceDN/>
              <w:adjustRightInd/>
              <w:snapToGrid w:val="0"/>
              <w:rPr>
                <w:caps/>
                <w:sz w:val="28"/>
                <w:szCs w:val="28"/>
              </w:rPr>
            </w:pPr>
            <w:r w:rsidRPr="00655FC6">
              <w:rPr>
                <w:caps/>
                <w:sz w:val="28"/>
                <w:szCs w:val="28"/>
              </w:rPr>
              <w:t>УТВЕРЖДАЮ</w:t>
            </w:r>
          </w:p>
          <w:p w14:paraId="11FDB393" w14:textId="77777777" w:rsidR="00415DE7" w:rsidRPr="00655FC6" w:rsidRDefault="00415DE7" w:rsidP="00415DE7">
            <w:pPr>
              <w:autoSpaceDE/>
              <w:autoSpaceDN/>
              <w:adjustRightInd/>
              <w:snapToGrid w:val="0"/>
              <w:rPr>
                <w:caps/>
                <w:sz w:val="28"/>
                <w:szCs w:val="28"/>
              </w:rPr>
            </w:pPr>
            <w:r w:rsidRPr="00655FC6">
              <w:rPr>
                <w:sz w:val="28"/>
                <w:szCs w:val="28"/>
              </w:rPr>
              <w:t>Проректор по учебной и методической работе</w:t>
            </w:r>
          </w:p>
          <w:p w14:paraId="4CDED74F" w14:textId="77777777" w:rsidR="00415DE7" w:rsidRPr="00655FC6" w:rsidRDefault="00415DE7" w:rsidP="00415DE7">
            <w:pPr>
              <w:autoSpaceDE/>
              <w:autoSpaceDN/>
              <w:adjustRightInd/>
              <w:snapToGrid w:val="0"/>
              <w:rPr>
                <w:caps/>
                <w:sz w:val="28"/>
                <w:szCs w:val="28"/>
              </w:rPr>
            </w:pPr>
          </w:p>
          <w:p w14:paraId="1BF6CCED" w14:textId="77777777" w:rsidR="00415DE7" w:rsidRPr="00655FC6" w:rsidRDefault="00415DE7" w:rsidP="00415DE7">
            <w:pPr>
              <w:autoSpaceDE/>
              <w:autoSpaceDN/>
              <w:adjustRightInd/>
              <w:snapToGrid w:val="0"/>
              <w:rPr>
                <w:caps/>
                <w:sz w:val="28"/>
                <w:szCs w:val="28"/>
              </w:rPr>
            </w:pPr>
            <w:r w:rsidRPr="00655FC6">
              <w:rPr>
                <w:caps/>
                <w:sz w:val="28"/>
                <w:szCs w:val="28"/>
              </w:rPr>
              <w:t xml:space="preserve"> Е.А. К</w:t>
            </w:r>
            <w:r w:rsidRPr="00655FC6">
              <w:rPr>
                <w:sz w:val="28"/>
                <w:szCs w:val="28"/>
              </w:rPr>
              <w:t>аменева</w:t>
            </w:r>
          </w:p>
          <w:p w14:paraId="6F763206" w14:textId="66206C5F" w:rsidR="00261057" w:rsidRPr="00655FC6" w:rsidRDefault="00415DE7" w:rsidP="00415DE7">
            <w:pPr>
              <w:autoSpaceDE/>
              <w:autoSpaceDN/>
              <w:adjustRightInd/>
              <w:snapToGrid w:val="0"/>
              <w:rPr>
                <w:caps/>
                <w:sz w:val="28"/>
                <w:szCs w:val="28"/>
              </w:rPr>
            </w:pPr>
            <w:r>
              <w:rPr>
                <w:caps/>
                <w:sz w:val="28"/>
                <w:szCs w:val="28"/>
              </w:rPr>
              <w:t xml:space="preserve">«30» </w:t>
            </w:r>
            <w:r>
              <w:rPr>
                <w:sz w:val="28"/>
                <w:szCs w:val="28"/>
              </w:rPr>
              <w:t xml:space="preserve">ноября </w:t>
            </w:r>
            <w:r>
              <w:rPr>
                <w:caps/>
                <w:sz w:val="28"/>
                <w:szCs w:val="28"/>
              </w:rPr>
              <w:t xml:space="preserve">2023 </w:t>
            </w:r>
            <w:r>
              <w:rPr>
                <w:sz w:val="28"/>
                <w:szCs w:val="28"/>
              </w:rPr>
              <w:t>г</w:t>
            </w:r>
            <w:r>
              <w:rPr>
                <w:caps/>
                <w:sz w:val="28"/>
                <w:szCs w:val="28"/>
              </w:rPr>
              <w:t>.</w:t>
            </w:r>
          </w:p>
        </w:tc>
      </w:tr>
    </w:tbl>
    <w:p w14:paraId="1259E47E" w14:textId="77777777" w:rsidR="00261057" w:rsidRPr="00655FC6" w:rsidRDefault="00261057" w:rsidP="00261057">
      <w:pPr>
        <w:autoSpaceDE/>
        <w:autoSpaceDN/>
        <w:adjustRightInd/>
        <w:snapToGrid w:val="0"/>
        <w:rPr>
          <w:b/>
          <w:caps/>
          <w:sz w:val="28"/>
          <w:szCs w:val="28"/>
        </w:rPr>
      </w:pPr>
    </w:p>
    <w:p w14:paraId="0D0EB61C" w14:textId="77777777" w:rsidR="00361F79" w:rsidRPr="00A52B91" w:rsidRDefault="00361F79" w:rsidP="00361F79">
      <w:pPr>
        <w:autoSpaceDE/>
        <w:autoSpaceDN/>
        <w:adjustRightInd/>
        <w:snapToGrid w:val="0"/>
        <w:spacing w:line="360" w:lineRule="auto"/>
        <w:jc w:val="center"/>
        <w:rPr>
          <w:b/>
          <w:bCs/>
          <w:sz w:val="28"/>
          <w:szCs w:val="28"/>
        </w:rPr>
      </w:pPr>
      <w:r w:rsidRPr="00A52B91">
        <w:rPr>
          <w:b/>
          <w:bCs/>
          <w:sz w:val="28"/>
          <w:szCs w:val="28"/>
        </w:rPr>
        <w:t>МАНДРОЩЕНКО О.В., КОСЕНКОВА Ю.Ю.</w:t>
      </w:r>
    </w:p>
    <w:p w14:paraId="07FA2966" w14:textId="77777777" w:rsidR="00261057" w:rsidRPr="00212ECE" w:rsidRDefault="00261057" w:rsidP="00261057">
      <w:pPr>
        <w:autoSpaceDE/>
        <w:autoSpaceDN/>
        <w:adjustRightInd/>
        <w:snapToGrid w:val="0"/>
        <w:spacing w:line="360" w:lineRule="auto"/>
        <w:jc w:val="center"/>
        <w:rPr>
          <w:b/>
          <w:bCs/>
          <w:sz w:val="28"/>
          <w:szCs w:val="28"/>
        </w:rPr>
      </w:pPr>
    </w:p>
    <w:p w14:paraId="57AADA90" w14:textId="77777777" w:rsidR="00361F79" w:rsidRPr="00A52B91" w:rsidRDefault="00361F79" w:rsidP="00361F7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r w:rsidRPr="00A52B91">
        <w:rPr>
          <w:b/>
          <w:bCs/>
          <w:caps/>
          <w:sz w:val="28"/>
          <w:szCs w:val="28"/>
        </w:rPr>
        <w:t>КОСВЕННОЕ НАЛОГООБЛОЖЕНИЕ И СИСТЕМА ПРОСЛЕЖИВАЕМОСТИ ТОВАРОВ</w:t>
      </w:r>
    </w:p>
    <w:p w14:paraId="27B340F3" w14:textId="77777777" w:rsidR="00261057" w:rsidRPr="00361F79" w:rsidRDefault="00261057" w:rsidP="00261057">
      <w:pPr>
        <w:autoSpaceDE/>
        <w:autoSpaceDN/>
        <w:adjustRightInd/>
        <w:snapToGrid w:val="0"/>
        <w:jc w:val="center"/>
        <w:rPr>
          <w:sz w:val="28"/>
          <w:szCs w:val="28"/>
        </w:rPr>
      </w:pPr>
    </w:p>
    <w:p w14:paraId="22CF6DDD" w14:textId="77777777" w:rsidR="00261057" w:rsidRPr="00361F79"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361F79">
        <w:rPr>
          <w:sz w:val="28"/>
          <w:szCs w:val="28"/>
        </w:rPr>
        <w:t>Рабочая программа дисциплины</w:t>
      </w:r>
    </w:p>
    <w:p w14:paraId="0AB68AFC" w14:textId="77777777" w:rsidR="00261057" w:rsidRPr="00361F79"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17FE94E8" w14:textId="77777777" w:rsidR="00261057" w:rsidRPr="00361F79"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361F79">
        <w:rPr>
          <w:sz w:val="28"/>
          <w:szCs w:val="28"/>
        </w:rPr>
        <w:t>для студентов, обучающихся по направлению подготовки</w:t>
      </w:r>
    </w:p>
    <w:p w14:paraId="1CA333F8" w14:textId="2EE1B4D5" w:rsidR="00261057" w:rsidRPr="00361F79"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sz w:val="28"/>
          <w:szCs w:val="28"/>
        </w:rPr>
      </w:pPr>
      <w:r w:rsidRPr="00361F79">
        <w:rPr>
          <w:sz w:val="28"/>
          <w:szCs w:val="28"/>
        </w:rPr>
        <w:t>38.0</w:t>
      </w:r>
      <w:r w:rsidR="003E2131">
        <w:rPr>
          <w:sz w:val="28"/>
          <w:szCs w:val="28"/>
        </w:rPr>
        <w:t>4</w:t>
      </w:r>
      <w:r w:rsidRPr="00361F79">
        <w:rPr>
          <w:sz w:val="28"/>
          <w:szCs w:val="28"/>
        </w:rPr>
        <w:t xml:space="preserve">.01 «Экономика» </w:t>
      </w:r>
    </w:p>
    <w:p w14:paraId="3C0D6099" w14:textId="77777777" w:rsidR="00261057" w:rsidRPr="00361F79" w:rsidRDefault="00261057" w:rsidP="00261057">
      <w:pPr>
        <w:autoSpaceDE/>
        <w:autoSpaceDN/>
        <w:adjustRightInd/>
        <w:snapToGrid w:val="0"/>
        <w:ind w:right="22"/>
        <w:jc w:val="center"/>
        <w:rPr>
          <w:sz w:val="28"/>
          <w:szCs w:val="28"/>
        </w:rPr>
      </w:pPr>
      <w:r w:rsidRPr="00361F79">
        <w:rPr>
          <w:sz w:val="28"/>
          <w:szCs w:val="28"/>
        </w:rPr>
        <w:t>Направленность программы магистратуры:</w:t>
      </w:r>
    </w:p>
    <w:p w14:paraId="683FAD90" w14:textId="21E7BD5B" w:rsidR="00261057" w:rsidRPr="00361F79" w:rsidRDefault="00261057" w:rsidP="00261057">
      <w:pPr>
        <w:autoSpaceDE/>
        <w:autoSpaceDN/>
        <w:adjustRightInd/>
        <w:snapToGrid w:val="0"/>
        <w:ind w:right="22"/>
        <w:jc w:val="center"/>
        <w:rPr>
          <w:iCs/>
          <w:sz w:val="28"/>
          <w:szCs w:val="28"/>
        </w:rPr>
      </w:pPr>
      <w:r w:rsidRPr="00361F79">
        <w:rPr>
          <w:iCs/>
          <w:sz w:val="28"/>
          <w:szCs w:val="28"/>
        </w:rPr>
        <w:t>«</w:t>
      </w:r>
      <w:r w:rsidR="00361F79" w:rsidRPr="00361F79">
        <w:rPr>
          <w:sz w:val="28"/>
          <w:szCs w:val="28"/>
        </w:rPr>
        <w:t>Таможенное и аналитическое сопровождение ВЭД</w:t>
      </w:r>
      <w:r w:rsidRPr="00361F79">
        <w:rPr>
          <w:iCs/>
          <w:sz w:val="28"/>
          <w:szCs w:val="28"/>
        </w:rPr>
        <w:t xml:space="preserve">» </w:t>
      </w:r>
    </w:p>
    <w:p w14:paraId="6DF2614D" w14:textId="77777777" w:rsidR="00261057" w:rsidRPr="00655FC6" w:rsidRDefault="00261057" w:rsidP="00261057">
      <w:pPr>
        <w:autoSpaceDE/>
        <w:autoSpaceDN/>
        <w:adjustRightInd/>
        <w:snapToGrid w:val="0"/>
        <w:jc w:val="center"/>
        <w:rPr>
          <w:sz w:val="28"/>
          <w:szCs w:val="28"/>
        </w:rPr>
      </w:pPr>
    </w:p>
    <w:p w14:paraId="068BA7B5" w14:textId="77777777" w:rsidR="00261057" w:rsidRPr="00655FC6" w:rsidRDefault="00261057" w:rsidP="00261057">
      <w:pPr>
        <w:autoSpaceDE/>
        <w:autoSpaceDN/>
        <w:adjustRightInd/>
        <w:snapToGrid w:val="0"/>
        <w:ind w:right="22"/>
        <w:jc w:val="center"/>
        <w:rPr>
          <w:sz w:val="24"/>
          <w:szCs w:val="24"/>
        </w:rPr>
      </w:pPr>
    </w:p>
    <w:p w14:paraId="000BDA56" w14:textId="77777777" w:rsidR="00B14CB5" w:rsidRDefault="00B14CB5" w:rsidP="00B14CB5">
      <w:pPr>
        <w:widowControl/>
        <w:shd w:val="clear" w:color="auto" w:fill="FFFFFF"/>
        <w:autoSpaceDE/>
        <w:adjustRightInd/>
        <w:snapToGrid w:val="0"/>
        <w:jc w:val="center"/>
        <w:rPr>
          <w:rFonts w:eastAsia="Calibri"/>
          <w:sz w:val="26"/>
          <w:szCs w:val="26"/>
          <w:lang w:eastAsia="en-US"/>
        </w:rPr>
      </w:pPr>
      <w:r>
        <w:rPr>
          <w:rFonts w:eastAsia="Calibri"/>
          <w:i/>
          <w:sz w:val="26"/>
          <w:szCs w:val="26"/>
          <w:lang w:eastAsia="en-US"/>
        </w:rPr>
        <w:t xml:space="preserve">Одобрено Советом учебно-научного департамента налогов и налогового </w:t>
      </w:r>
    </w:p>
    <w:p w14:paraId="61C3D65A" w14:textId="77777777" w:rsidR="00B14CB5" w:rsidRDefault="00B14CB5" w:rsidP="00B14CB5">
      <w:pPr>
        <w:widowControl/>
        <w:shd w:val="clear" w:color="auto" w:fill="FFFFFF"/>
        <w:autoSpaceDE/>
        <w:adjustRightInd/>
        <w:snapToGrid w:val="0"/>
        <w:jc w:val="center"/>
        <w:rPr>
          <w:rFonts w:eastAsia="Calibri"/>
          <w:i/>
          <w:sz w:val="26"/>
          <w:szCs w:val="26"/>
          <w:lang w:eastAsia="en-US"/>
        </w:rPr>
      </w:pPr>
      <w:r>
        <w:rPr>
          <w:rFonts w:eastAsia="Calibri"/>
          <w:i/>
          <w:sz w:val="26"/>
          <w:szCs w:val="26"/>
          <w:lang w:eastAsia="en-US"/>
        </w:rPr>
        <w:t>администрирования</w:t>
      </w:r>
    </w:p>
    <w:p w14:paraId="310334FB" w14:textId="77777777" w:rsidR="00B14CB5" w:rsidRDefault="00B14CB5" w:rsidP="00B14CB5">
      <w:pPr>
        <w:jc w:val="center"/>
        <w:rPr>
          <w:rFonts w:eastAsia="Calibri"/>
          <w:i/>
          <w:sz w:val="26"/>
          <w:szCs w:val="26"/>
        </w:rPr>
      </w:pPr>
      <w:r>
        <w:rPr>
          <w:rFonts w:eastAsia="Calibri"/>
          <w:i/>
          <w:sz w:val="26"/>
          <w:szCs w:val="26"/>
        </w:rPr>
        <w:t>протокол № 02 от 25 октября 2023 г.</w:t>
      </w:r>
    </w:p>
    <w:p w14:paraId="63145314" w14:textId="77777777" w:rsidR="00B14CB5" w:rsidRDefault="00B14CB5" w:rsidP="00B14CB5">
      <w:pPr>
        <w:widowControl/>
        <w:shd w:val="clear" w:color="auto" w:fill="FFFFFF"/>
        <w:autoSpaceDE/>
        <w:adjustRightInd/>
        <w:snapToGrid w:val="0"/>
        <w:jc w:val="center"/>
        <w:rPr>
          <w:rFonts w:eastAsia="Calibri"/>
          <w:i/>
          <w:sz w:val="26"/>
          <w:szCs w:val="26"/>
          <w:lang w:eastAsia="en-US"/>
        </w:rPr>
      </w:pPr>
    </w:p>
    <w:p w14:paraId="1DC41490" w14:textId="77777777" w:rsidR="00B14CB5" w:rsidRDefault="00B14CB5" w:rsidP="00B14CB5">
      <w:pPr>
        <w:widowControl/>
        <w:shd w:val="clear" w:color="auto" w:fill="FFFFFF"/>
        <w:autoSpaceDE/>
        <w:adjustRightInd/>
        <w:snapToGrid w:val="0"/>
        <w:jc w:val="center"/>
        <w:rPr>
          <w:rFonts w:eastAsia="Calibri"/>
          <w:i/>
          <w:sz w:val="26"/>
          <w:szCs w:val="26"/>
          <w:lang w:eastAsia="en-US"/>
        </w:rPr>
      </w:pPr>
      <w:r>
        <w:rPr>
          <w:rFonts w:eastAsia="Calibri"/>
          <w:i/>
          <w:sz w:val="26"/>
          <w:szCs w:val="26"/>
          <w:lang w:eastAsia="en-US"/>
        </w:rPr>
        <w:t>Рекомендовано Ученым советом факультета налогов, аудита и бизнес-анализа</w:t>
      </w:r>
    </w:p>
    <w:p w14:paraId="06559A2E" w14:textId="77777777" w:rsidR="00B14CB5" w:rsidRDefault="00B14CB5" w:rsidP="00B14CB5">
      <w:pPr>
        <w:widowControl/>
        <w:shd w:val="clear" w:color="auto" w:fill="FFFFFF"/>
        <w:autoSpaceDE/>
        <w:adjustRightInd/>
        <w:snapToGrid w:val="0"/>
        <w:jc w:val="center"/>
        <w:rPr>
          <w:rFonts w:eastAsia="Calibri"/>
          <w:i/>
          <w:sz w:val="26"/>
          <w:szCs w:val="26"/>
          <w:lang w:eastAsia="en-US"/>
        </w:rPr>
      </w:pPr>
      <w:r>
        <w:rPr>
          <w:rFonts w:eastAsia="Calibri"/>
          <w:i/>
          <w:sz w:val="26"/>
          <w:szCs w:val="26"/>
          <w:lang w:eastAsia="en-US"/>
        </w:rPr>
        <w:t>протокол № 35 от 24 ноября 2023 г.</w:t>
      </w:r>
    </w:p>
    <w:p w14:paraId="004CA990" w14:textId="35179607" w:rsidR="00261057" w:rsidRPr="00655FC6" w:rsidRDefault="00261057" w:rsidP="00261057">
      <w:pPr>
        <w:widowControl/>
        <w:shd w:val="clear" w:color="auto" w:fill="FFFFFF"/>
        <w:autoSpaceDE/>
        <w:autoSpaceDN/>
        <w:adjustRightInd/>
        <w:snapToGrid w:val="0"/>
        <w:jc w:val="center"/>
        <w:rPr>
          <w:rFonts w:eastAsia="Calibri"/>
          <w:sz w:val="26"/>
          <w:szCs w:val="26"/>
          <w:lang w:eastAsia="en-US"/>
        </w:rPr>
      </w:pPr>
    </w:p>
    <w:p w14:paraId="7B5D7930" w14:textId="77777777" w:rsidR="00261057" w:rsidRDefault="00261057" w:rsidP="004E6916">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rPr>
          <w:sz w:val="28"/>
          <w:szCs w:val="28"/>
        </w:rPr>
      </w:pPr>
    </w:p>
    <w:p w14:paraId="3DE4258B" w14:textId="77777777" w:rsidR="002A4DCC" w:rsidRPr="00655FC6" w:rsidRDefault="002A4DCC" w:rsidP="004E6916">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rPr>
          <w:sz w:val="28"/>
          <w:szCs w:val="28"/>
        </w:rPr>
      </w:pPr>
    </w:p>
    <w:p w14:paraId="4EBD8BE0" w14:textId="77777777" w:rsidR="0027642F" w:rsidRDefault="0027642F" w:rsidP="00261057">
      <w:pPr>
        <w:autoSpaceDE/>
        <w:autoSpaceDN/>
        <w:adjustRightInd/>
        <w:snapToGrid w:val="0"/>
        <w:jc w:val="center"/>
        <w:rPr>
          <w:b/>
          <w:sz w:val="28"/>
          <w:szCs w:val="28"/>
        </w:rPr>
      </w:pPr>
    </w:p>
    <w:p w14:paraId="5473669A" w14:textId="77777777" w:rsidR="0027642F" w:rsidRDefault="0027642F" w:rsidP="00261057">
      <w:pPr>
        <w:autoSpaceDE/>
        <w:autoSpaceDN/>
        <w:adjustRightInd/>
        <w:snapToGrid w:val="0"/>
        <w:jc w:val="center"/>
        <w:rPr>
          <w:b/>
          <w:sz w:val="28"/>
          <w:szCs w:val="28"/>
        </w:rPr>
      </w:pPr>
    </w:p>
    <w:p w14:paraId="4BFF21FA" w14:textId="58ABDE13" w:rsidR="00261057" w:rsidRDefault="00261057" w:rsidP="00261057">
      <w:pPr>
        <w:autoSpaceDE/>
        <w:autoSpaceDN/>
        <w:adjustRightInd/>
        <w:snapToGrid w:val="0"/>
        <w:jc w:val="center"/>
        <w:rPr>
          <w:b/>
          <w:caps/>
          <w:sz w:val="28"/>
          <w:szCs w:val="28"/>
        </w:rPr>
      </w:pPr>
      <w:r w:rsidRPr="00655FC6">
        <w:rPr>
          <w:b/>
          <w:sz w:val="28"/>
          <w:szCs w:val="28"/>
        </w:rPr>
        <w:t>Москва</w:t>
      </w:r>
      <w:r w:rsidRPr="00655FC6">
        <w:rPr>
          <w:b/>
          <w:caps/>
          <w:sz w:val="28"/>
          <w:szCs w:val="28"/>
        </w:rPr>
        <w:t xml:space="preserve"> 202</w:t>
      </w:r>
      <w:r w:rsidR="006022E9">
        <w:rPr>
          <w:b/>
          <w:caps/>
          <w:sz w:val="28"/>
          <w:szCs w:val="28"/>
        </w:rPr>
        <w:t>3</w:t>
      </w:r>
    </w:p>
    <w:p w14:paraId="15C74352" w14:textId="77777777" w:rsidR="00261057" w:rsidRPr="00694AA7" w:rsidRDefault="00261057" w:rsidP="00261057">
      <w:pPr>
        <w:autoSpaceDE/>
        <w:autoSpaceDN/>
        <w:adjustRightInd/>
        <w:snapToGrid w:val="0"/>
        <w:jc w:val="center"/>
        <w:rPr>
          <w:b/>
          <w:caps/>
          <w:sz w:val="28"/>
          <w:szCs w:val="28"/>
        </w:rPr>
      </w:pPr>
    </w:p>
    <w:p w14:paraId="186E6FEB" w14:textId="77777777" w:rsidR="00261057" w:rsidRPr="00316D32" w:rsidRDefault="00261057" w:rsidP="00261057">
      <w:pPr>
        <w:widowControl/>
        <w:autoSpaceDE/>
        <w:autoSpaceDN/>
        <w:adjustRightInd/>
        <w:spacing w:after="200" w:line="276" w:lineRule="auto"/>
        <w:rPr>
          <w:b/>
          <w:sz w:val="28"/>
          <w:szCs w:val="28"/>
        </w:rPr>
      </w:pPr>
      <w:r>
        <w:rPr>
          <w:sz w:val="28"/>
          <w:szCs w:val="28"/>
        </w:rPr>
        <w:lastRenderedPageBreak/>
        <w:t xml:space="preserve">                                                    </w:t>
      </w:r>
      <w:r w:rsidRPr="00316D32">
        <w:rPr>
          <w:b/>
          <w:sz w:val="28"/>
          <w:szCs w:val="28"/>
        </w:rPr>
        <w:t xml:space="preserve">  </w:t>
      </w:r>
      <w:r>
        <w:rPr>
          <w:b/>
          <w:sz w:val="28"/>
          <w:szCs w:val="28"/>
        </w:rPr>
        <w:t xml:space="preserve">      </w:t>
      </w:r>
      <w:r w:rsidRPr="00316D32">
        <w:rPr>
          <w:b/>
          <w:sz w:val="28"/>
          <w:szCs w:val="28"/>
        </w:rPr>
        <w:t>Содержание</w:t>
      </w:r>
      <w:r w:rsidRPr="00655FC6">
        <w:rPr>
          <w:b/>
          <w:sz w:val="28"/>
          <w:szCs w:val="28"/>
        </w:rPr>
        <w:fldChar w:fldCharType="begin"/>
      </w:r>
      <w:r w:rsidRPr="00316D32">
        <w:rPr>
          <w:b/>
          <w:sz w:val="28"/>
          <w:szCs w:val="28"/>
        </w:rPr>
        <w:instrText xml:space="preserve"> TOC \o "1-3" \h \z \u </w:instrText>
      </w:r>
      <w:r w:rsidRPr="00655FC6">
        <w:rPr>
          <w:b/>
          <w:sz w:val="28"/>
          <w:szCs w:val="28"/>
        </w:rPr>
        <w:fldChar w:fldCharType="separate"/>
      </w:r>
    </w:p>
    <w:p w14:paraId="5FC836A7" w14:textId="77777777" w:rsidR="00261057" w:rsidRPr="00316D32" w:rsidRDefault="00261057" w:rsidP="00261057">
      <w:pPr>
        <w:pStyle w:val="1"/>
        <w:ind w:right="-1"/>
        <w:rPr>
          <w:noProof/>
        </w:rPr>
      </w:pPr>
      <w:r w:rsidRPr="00316D32">
        <w:rPr>
          <w:noProof/>
        </w:rPr>
        <w:fldChar w:fldCharType="begin"/>
      </w:r>
      <w:r w:rsidRPr="00316D32">
        <w:rPr>
          <w:noProof/>
        </w:rPr>
        <w:instrText xml:space="preserve"> TOC \o "1-3" \h \z \u </w:instrText>
      </w:r>
      <w:r w:rsidRPr="00316D32">
        <w:rPr>
          <w:noProof/>
        </w:rPr>
        <w:fldChar w:fldCharType="separate"/>
      </w:r>
      <w:hyperlink w:anchor="_Toc480739931" w:history="1">
        <w:r w:rsidRPr="00316D32">
          <w:rPr>
            <w:rStyle w:val="af4"/>
            <w:noProof/>
            <w:color w:val="auto"/>
            <w:sz w:val="28"/>
            <w:szCs w:val="28"/>
          </w:rPr>
          <w:t>1. Наименование дисциплины</w:t>
        </w:r>
        <w:r>
          <w:rPr>
            <w:noProof/>
            <w:webHidden/>
          </w:rPr>
          <w:t>………………………………………………………………………3</w:t>
        </w:r>
      </w:hyperlink>
    </w:p>
    <w:p w14:paraId="1EE58BEC" w14:textId="77777777" w:rsidR="00261057" w:rsidRPr="00316D32" w:rsidRDefault="00C82566" w:rsidP="00261057">
      <w:pPr>
        <w:pStyle w:val="1"/>
        <w:ind w:right="-1"/>
        <w:rPr>
          <w:noProof/>
        </w:rPr>
      </w:pPr>
      <w:hyperlink w:anchor="_Toc480739932" w:history="1">
        <w:r w:rsidR="00261057" w:rsidRPr="00316D32">
          <w:rPr>
            <w:rStyle w:val="af4"/>
            <w:noProof/>
            <w:color w:val="auto"/>
            <w:sz w:val="28"/>
            <w:szCs w:val="28"/>
          </w:rPr>
          <w:t>2. Перечень планируемых результатов обучения по дисциплине, соотнесенных с планируемыми результатами освоения образовательной программы</w:t>
        </w:r>
        <w:r w:rsidR="00261057">
          <w:rPr>
            <w:rStyle w:val="af4"/>
            <w:noProof/>
            <w:color w:val="auto"/>
            <w:sz w:val="28"/>
            <w:szCs w:val="28"/>
          </w:rPr>
          <w:t>.......……………</w:t>
        </w:r>
        <w:r w:rsidR="00261057">
          <w:rPr>
            <w:noProof/>
            <w:webHidden/>
          </w:rPr>
          <w:t>3</w:t>
        </w:r>
      </w:hyperlink>
    </w:p>
    <w:p w14:paraId="67359BBF" w14:textId="72DF0B20" w:rsidR="00261057" w:rsidRPr="00316D32" w:rsidRDefault="00C82566" w:rsidP="00261057">
      <w:pPr>
        <w:pStyle w:val="1"/>
        <w:ind w:right="-1"/>
        <w:rPr>
          <w:noProof/>
        </w:rPr>
      </w:pPr>
      <w:hyperlink w:anchor="_Toc480739933" w:history="1">
        <w:r w:rsidR="00261057" w:rsidRPr="00316D32">
          <w:rPr>
            <w:rStyle w:val="af4"/>
            <w:noProof/>
            <w:color w:val="auto"/>
            <w:sz w:val="28"/>
            <w:szCs w:val="28"/>
          </w:rPr>
          <w:t>3. Место дисциплины в структуре образовательной программы</w:t>
        </w:r>
        <w:r w:rsidR="00261057">
          <w:rPr>
            <w:noProof/>
            <w:webHidden/>
          </w:rPr>
          <w:t>………………………….</w:t>
        </w:r>
        <w:r w:rsidR="00C2324D">
          <w:rPr>
            <w:noProof/>
            <w:webHidden/>
          </w:rPr>
          <w:t>4</w:t>
        </w:r>
      </w:hyperlink>
    </w:p>
    <w:p w14:paraId="0EA4E560" w14:textId="77777777" w:rsidR="00261057" w:rsidRPr="00316D32" w:rsidRDefault="00C82566" w:rsidP="00261057">
      <w:pPr>
        <w:pStyle w:val="1"/>
        <w:ind w:right="-1"/>
        <w:rPr>
          <w:noProof/>
        </w:rPr>
      </w:pPr>
      <w:hyperlink w:anchor="_Toc480739934" w:history="1">
        <w:r w:rsidR="00261057" w:rsidRPr="00316D32">
          <w:rPr>
            <w:rStyle w:val="af4"/>
            <w:noProof/>
            <w:color w:val="auto"/>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261057">
          <w:rPr>
            <w:noProof/>
            <w:webHidden/>
          </w:rPr>
          <w:t>……………………………………………………………………………………4</w:t>
        </w:r>
      </w:hyperlink>
    </w:p>
    <w:p w14:paraId="6700586F" w14:textId="77777777" w:rsidR="00261057" w:rsidRPr="00316D32" w:rsidRDefault="00C82566" w:rsidP="00261057">
      <w:pPr>
        <w:pStyle w:val="1"/>
        <w:ind w:right="-1"/>
        <w:rPr>
          <w:noProof/>
        </w:rPr>
      </w:pPr>
      <w:hyperlink w:anchor="_Toc480739935" w:history="1">
        <w:r w:rsidR="00261057" w:rsidRPr="00316D32">
          <w:rPr>
            <w:rStyle w:val="af4"/>
            <w:noProof/>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61057">
          <w:rPr>
            <w:noProof/>
            <w:webHidden/>
          </w:rPr>
          <w:t>……………..4</w:t>
        </w:r>
      </w:hyperlink>
    </w:p>
    <w:p w14:paraId="134D7BE2" w14:textId="3A5F1902" w:rsidR="00261057" w:rsidRPr="00316D32" w:rsidRDefault="00C82566" w:rsidP="00261057">
      <w:pPr>
        <w:pStyle w:val="1"/>
        <w:ind w:right="-1"/>
        <w:rPr>
          <w:noProof/>
        </w:rPr>
      </w:pPr>
      <w:hyperlink w:anchor="_Toc480739939" w:history="1">
        <w:r w:rsidR="00261057" w:rsidRPr="00316D32">
          <w:rPr>
            <w:rStyle w:val="af4"/>
            <w:noProof/>
            <w:color w:val="auto"/>
            <w:sz w:val="28"/>
            <w:szCs w:val="28"/>
          </w:rPr>
          <w:t>6. Учебно-методическое обеспечение для самостоятельной работы обучающихся по дисциплине</w:t>
        </w:r>
        <w:r w:rsidR="00261057">
          <w:rPr>
            <w:noProof/>
            <w:webHidden/>
          </w:rPr>
          <w:t>………………………………………………………………………………………</w:t>
        </w:r>
        <w:r w:rsidR="00C2324D">
          <w:rPr>
            <w:noProof/>
            <w:webHidden/>
          </w:rPr>
          <w:t>..</w:t>
        </w:r>
        <w:r w:rsidR="00261057">
          <w:rPr>
            <w:noProof/>
            <w:webHidden/>
          </w:rPr>
          <w:t>……..</w:t>
        </w:r>
        <w:r w:rsidR="00C2324D">
          <w:rPr>
            <w:noProof/>
            <w:webHidden/>
          </w:rPr>
          <w:t>8</w:t>
        </w:r>
      </w:hyperlink>
    </w:p>
    <w:p w14:paraId="1E96539D" w14:textId="42E7F439" w:rsidR="00261057" w:rsidRPr="00316D32" w:rsidRDefault="00C82566" w:rsidP="00261057">
      <w:pPr>
        <w:pStyle w:val="1"/>
        <w:ind w:right="-1"/>
        <w:rPr>
          <w:noProof/>
        </w:rPr>
      </w:pPr>
      <w:hyperlink w:anchor="_Toc480739942" w:history="1">
        <w:r w:rsidR="00261057" w:rsidRPr="00316D32">
          <w:rPr>
            <w:rStyle w:val="af4"/>
            <w:noProof/>
            <w:color w:val="auto"/>
            <w:sz w:val="28"/>
            <w:szCs w:val="28"/>
          </w:rPr>
          <w:t>7. Фонд оценочных средств для проведения промежуточной аттестации обучающихся по дисциплине</w:t>
        </w:r>
        <w:r w:rsidR="00261057">
          <w:rPr>
            <w:noProof/>
            <w:webHidden/>
          </w:rPr>
          <w:t>…………………………………………………………………………………………</w:t>
        </w:r>
        <w:r w:rsidR="00C2324D">
          <w:rPr>
            <w:noProof/>
            <w:webHidden/>
          </w:rPr>
          <w:t>14</w:t>
        </w:r>
      </w:hyperlink>
    </w:p>
    <w:p w14:paraId="08125E98" w14:textId="6F642590" w:rsidR="00261057" w:rsidRPr="00316D32" w:rsidRDefault="00C82566" w:rsidP="00261057">
      <w:pPr>
        <w:pStyle w:val="1"/>
        <w:ind w:right="-1"/>
        <w:rPr>
          <w:noProof/>
        </w:rPr>
      </w:pPr>
      <w:hyperlink w:anchor="_Toc480739947" w:history="1">
        <w:r w:rsidR="00261057" w:rsidRPr="00316D32">
          <w:rPr>
            <w:rStyle w:val="af4"/>
            <w:noProof/>
            <w:color w:val="auto"/>
            <w:sz w:val="28"/>
            <w:szCs w:val="28"/>
          </w:rPr>
          <w:t>8. Перечень основной и дополнительной учебной литературы, необходимой для освоения дисциплины</w:t>
        </w:r>
        <w:r w:rsidR="00261057">
          <w:rPr>
            <w:noProof/>
            <w:webHidden/>
          </w:rPr>
          <w:t>……………………………………………………………………………….</w:t>
        </w:r>
        <w:r w:rsidR="00C2324D">
          <w:rPr>
            <w:noProof/>
            <w:webHidden/>
          </w:rPr>
          <w:t>18</w:t>
        </w:r>
      </w:hyperlink>
    </w:p>
    <w:p w14:paraId="43C3954E" w14:textId="6DBB7626" w:rsidR="00261057" w:rsidRPr="00316D32" w:rsidRDefault="00C82566" w:rsidP="00261057">
      <w:pPr>
        <w:pStyle w:val="1"/>
        <w:ind w:right="-1"/>
        <w:rPr>
          <w:noProof/>
        </w:rPr>
      </w:pPr>
      <w:hyperlink w:anchor="_Toc480739948" w:history="1">
        <w:r w:rsidR="00261057" w:rsidRPr="00316D32">
          <w:rPr>
            <w:rStyle w:val="af4"/>
            <w:noProof/>
            <w:color w:val="auto"/>
            <w:sz w:val="28"/>
            <w:szCs w:val="28"/>
          </w:rPr>
          <w:t>9. Перечень ресурсов информационно-телекоммуникационной сети «Интернет», необходимых для освоения дисциплины</w:t>
        </w:r>
        <w:r w:rsidR="00261057">
          <w:rPr>
            <w:noProof/>
            <w:webHidden/>
          </w:rPr>
          <w:t>……………………………………………………….</w:t>
        </w:r>
        <w:r w:rsidR="00C2324D">
          <w:rPr>
            <w:noProof/>
            <w:webHidden/>
          </w:rPr>
          <w:t>19</w:t>
        </w:r>
      </w:hyperlink>
    </w:p>
    <w:p w14:paraId="4143B1FE" w14:textId="466EC801" w:rsidR="00261057" w:rsidRPr="00316D32" w:rsidRDefault="00C82566" w:rsidP="00261057">
      <w:pPr>
        <w:pStyle w:val="1"/>
        <w:ind w:right="-1"/>
        <w:rPr>
          <w:noProof/>
        </w:rPr>
      </w:pPr>
      <w:hyperlink w:anchor="_Toc480739949" w:history="1">
        <w:r w:rsidR="00261057" w:rsidRPr="00316D32">
          <w:rPr>
            <w:rStyle w:val="af4"/>
            <w:noProof/>
            <w:color w:val="auto"/>
            <w:sz w:val="28"/>
            <w:szCs w:val="28"/>
          </w:rPr>
          <w:t>10. Методические указания для обучающихся по освоению дисциплины и выполнению различных форм самостоятельной работы</w:t>
        </w:r>
        <w:r w:rsidR="00261057">
          <w:rPr>
            <w:noProof/>
            <w:webHidden/>
          </w:rPr>
          <w:t>……………………………………</w:t>
        </w:r>
        <w:r w:rsidR="00C2324D">
          <w:rPr>
            <w:noProof/>
            <w:webHidden/>
          </w:rPr>
          <w:t>20</w:t>
        </w:r>
      </w:hyperlink>
    </w:p>
    <w:p w14:paraId="5D104340" w14:textId="1B497B9C" w:rsidR="00261057" w:rsidRPr="00316D32" w:rsidRDefault="00C82566" w:rsidP="00261057">
      <w:pPr>
        <w:pStyle w:val="1"/>
        <w:ind w:right="-1"/>
        <w:rPr>
          <w:noProof/>
        </w:rPr>
      </w:pPr>
      <w:hyperlink w:anchor="_Toc480739950" w:history="1">
        <w:r w:rsidR="00261057" w:rsidRPr="00316D32">
          <w:rPr>
            <w:rStyle w:val="af4"/>
            <w:noProof/>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61057">
          <w:rPr>
            <w:noProof/>
            <w:webHidden/>
          </w:rPr>
          <w:t>…………………..</w:t>
        </w:r>
        <w:r w:rsidR="00C2324D">
          <w:rPr>
            <w:noProof/>
            <w:webHidden/>
          </w:rPr>
          <w:t>20</w:t>
        </w:r>
      </w:hyperlink>
    </w:p>
    <w:p w14:paraId="53F0D041" w14:textId="7FFAA9B0" w:rsidR="00261057" w:rsidRPr="00316D32" w:rsidRDefault="00C82566" w:rsidP="00261057">
      <w:pPr>
        <w:pStyle w:val="1"/>
        <w:ind w:right="-1"/>
        <w:rPr>
          <w:noProof/>
        </w:rPr>
      </w:pPr>
      <w:hyperlink w:anchor="_Toc480739951" w:history="1">
        <w:r w:rsidR="00261057" w:rsidRPr="00316D32">
          <w:rPr>
            <w:rStyle w:val="af4"/>
            <w:noProof/>
            <w:color w:val="auto"/>
            <w:sz w:val="28"/>
            <w:szCs w:val="28"/>
          </w:rPr>
          <w:t>12. Описание материально-технической базы, необходимой для осуществления образовательного процесса по дисциплине</w:t>
        </w:r>
        <w:r w:rsidR="00261057">
          <w:rPr>
            <w:noProof/>
            <w:webHidden/>
          </w:rPr>
          <w:t>……………………………………………………</w:t>
        </w:r>
        <w:r w:rsidR="00C2324D">
          <w:rPr>
            <w:noProof/>
            <w:webHidden/>
          </w:rPr>
          <w:t>21</w:t>
        </w:r>
      </w:hyperlink>
    </w:p>
    <w:p w14:paraId="58723DEE" w14:textId="77777777" w:rsidR="00261057" w:rsidRPr="00655FC6" w:rsidRDefault="00261057" w:rsidP="00261057">
      <w:pPr>
        <w:tabs>
          <w:tab w:val="right" w:leader="dot" w:pos="9070"/>
        </w:tabs>
        <w:spacing w:line="360" w:lineRule="auto"/>
        <w:jc w:val="both"/>
        <w:rPr>
          <w:noProof/>
        </w:rPr>
      </w:pPr>
      <w:r w:rsidRPr="00316D32">
        <w:rPr>
          <w:b/>
          <w:bCs/>
          <w:noProof/>
          <w:sz w:val="28"/>
          <w:szCs w:val="28"/>
        </w:rPr>
        <w:fldChar w:fldCharType="end"/>
      </w:r>
    </w:p>
    <w:p w14:paraId="31BEB804" w14:textId="77777777" w:rsidR="00261057" w:rsidRPr="00316D32" w:rsidRDefault="00261057" w:rsidP="00261057">
      <w:r w:rsidRPr="00655FC6">
        <w:fldChar w:fldCharType="end"/>
      </w:r>
    </w:p>
    <w:p w14:paraId="7CA64226" w14:textId="77777777" w:rsidR="00261057" w:rsidRPr="00316D32" w:rsidRDefault="00261057" w:rsidP="00261057"/>
    <w:p w14:paraId="11449DB3" w14:textId="77777777" w:rsidR="00261057" w:rsidRDefault="00261057" w:rsidP="002B020D">
      <w:pPr>
        <w:keepNext/>
        <w:ind w:left="7788"/>
        <w:rPr>
          <w:sz w:val="28"/>
          <w:szCs w:val="28"/>
        </w:rPr>
      </w:pPr>
    </w:p>
    <w:p w14:paraId="70F4557B" w14:textId="3B19B5B1" w:rsidR="00C52F7B" w:rsidRPr="0027642F" w:rsidRDefault="00C52F7B" w:rsidP="0027642F">
      <w:pPr>
        <w:pStyle w:val="a6"/>
        <w:keepNext/>
        <w:numPr>
          <w:ilvl w:val="0"/>
          <w:numId w:val="12"/>
        </w:numPr>
        <w:ind w:left="1276" w:hanging="567"/>
        <w:jc w:val="both"/>
        <w:rPr>
          <w:b/>
          <w:sz w:val="28"/>
          <w:szCs w:val="28"/>
        </w:rPr>
      </w:pPr>
      <w:r w:rsidRPr="0027642F">
        <w:rPr>
          <w:b/>
          <w:sz w:val="28"/>
          <w:szCs w:val="28"/>
        </w:rPr>
        <w:t xml:space="preserve">Наименование </w:t>
      </w:r>
      <w:r w:rsidR="000C5D47" w:rsidRPr="0027642F">
        <w:rPr>
          <w:b/>
          <w:sz w:val="28"/>
          <w:szCs w:val="28"/>
        </w:rPr>
        <w:t>дисциплины</w:t>
      </w:r>
      <w:r w:rsidRPr="0027642F">
        <w:rPr>
          <w:b/>
          <w:sz w:val="28"/>
          <w:szCs w:val="28"/>
        </w:rPr>
        <w:t xml:space="preserve"> </w:t>
      </w:r>
    </w:p>
    <w:p w14:paraId="7ADC1AFD" w14:textId="14D91675" w:rsidR="008F6A78" w:rsidRDefault="0027642F" w:rsidP="0027642F">
      <w:pPr>
        <w:pStyle w:val="a6"/>
        <w:keepNext/>
        <w:ind w:left="1069" w:hanging="927"/>
        <w:jc w:val="both"/>
        <w:rPr>
          <w:bCs/>
          <w:sz w:val="28"/>
          <w:szCs w:val="28"/>
        </w:rPr>
      </w:pPr>
      <w:r>
        <w:rPr>
          <w:bCs/>
          <w:sz w:val="28"/>
          <w:szCs w:val="28"/>
        </w:rPr>
        <w:t xml:space="preserve">Косвенное налогообложение и система </w:t>
      </w:r>
      <w:proofErr w:type="spellStart"/>
      <w:r>
        <w:rPr>
          <w:bCs/>
          <w:sz w:val="28"/>
          <w:szCs w:val="28"/>
        </w:rPr>
        <w:t>прослеживаемости</w:t>
      </w:r>
      <w:proofErr w:type="spellEnd"/>
      <w:r>
        <w:rPr>
          <w:bCs/>
          <w:sz w:val="28"/>
          <w:szCs w:val="28"/>
        </w:rPr>
        <w:t xml:space="preserve"> товаров</w:t>
      </w:r>
    </w:p>
    <w:p w14:paraId="673F3E8C" w14:textId="77777777" w:rsidR="0027642F" w:rsidRPr="008F6A78" w:rsidRDefault="0027642F" w:rsidP="0027642F">
      <w:pPr>
        <w:pStyle w:val="a6"/>
        <w:keepNext/>
        <w:ind w:left="1069" w:hanging="927"/>
        <w:jc w:val="both"/>
        <w:rPr>
          <w:b/>
          <w:sz w:val="28"/>
          <w:szCs w:val="28"/>
        </w:rPr>
      </w:pPr>
    </w:p>
    <w:p w14:paraId="1CAB130B" w14:textId="6D75800A" w:rsidR="0088321E" w:rsidRPr="0027642F" w:rsidRDefault="00901E20" w:rsidP="0027642F">
      <w:pPr>
        <w:pStyle w:val="a6"/>
        <w:numPr>
          <w:ilvl w:val="0"/>
          <w:numId w:val="12"/>
        </w:numPr>
        <w:tabs>
          <w:tab w:val="left" w:pos="540"/>
        </w:tabs>
        <w:ind w:left="142" w:firstLine="567"/>
        <w:contextualSpacing/>
        <w:jc w:val="both"/>
        <w:rPr>
          <w:b/>
          <w:sz w:val="28"/>
          <w:szCs w:val="28"/>
        </w:rPr>
      </w:pPr>
      <w:r w:rsidRPr="0027642F">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Style w:val="a8"/>
        <w:tblW w:w="0" w:type="auto"/>
        <w:tblInd w:w="137" w:type="dxa"/>
        <w:tblLook w:val="04A0" w:firstRow="1" w:lastRow="0" w:firstColumn="1" w:lastColumn="0" w:noHBand="0" w:noVBand="1"/>
      </w:tblPr>
      <w:tblGrid>
        <w:gridCol w:w="1417"/>
        <w:gridCol w:w="1715"/>
        <w:gridCol w:w="3096"/>
        <w:gridCol w:w="3830"/>
      </w:tblGrid>
      <w:tr w:rsidR="0027642F" w14:paraId="1BA84069" w14:textId="77777777" w:rsidTr="0027642F">
        <w:tc>
          <w:tcPr>
            <w:tcW w:w="1434" w:type="dxa"/>
          </w:tcPr>
          <w:p w14:paraId="7B1378B2" w14:textId="64E52C80" w:rsidR="0027642F" w:rsidRPr="0027642F" w:rsidRDefault="0027642F" w:rsidP="0027642F">
            <w:pPr>
              <w:pStyle w:val="a6"/>
              <w:tabs>
                <w:tab w:val="left" w:pos="540"/>
              </w:tabs>
              <w:ind w:left="0"/>
              <w:contextualSpacing/>
              <w:jc w:val="both"/>
              <w:rPr>
                <w:b/>
                <w:sz w:val="24"/>
                <w:szCs w:val="24"/>
              </w:rPr>
            </w:pPr>
            <w:r w:rsidRPr="0027642F">
              <w:rPr>
                <w:sz w:val="24"/>
                <w:szCs w:val="24"/>
              </w:rPr>
              <w:t xml:space="preserve">Код </w:t>
            </w:r>
            <w:proofErr w:type="spellStart"/>
            <w:r w:rsidRPr="0027642F">
              <w:rPr>
                <w:sz w:val="24"/>
                <w:szCs w:val="24"/>
              </w:rPr>
              <w:t>компетен-ции</w:t>
            </w:r>
            <w:proofErr w:type="spellEnd"/>
          </w:p>
        </w:tc>
        <w:tc>
          <w:tcPr>
            <w:tcW w:w="1543" w:type="dxa"/>
          </w:tcPr>
          <w:p w14:paraId="350A3415" w14:textId="46E90E87" w:rsidR="0027642F" w:rsidRPr="0027642F" w:rsidRDefault="0027642F" w:rsidP="0027642F">
            <w:pPr>
              <w:pStyle w:val="a6"/>
              <w:tabs>
                <w:tab w:val="left" w:pos="540"/>
              </w:tabs>
              <w:ind w:left="0"/>
              <w:contextualSpacing/>
              <w:jc w:val="both"/>
              <w:rPr>
                <w:b/>
                <w:sz w:val="24"/>
                <w:szCs w:val="24"/>
              </w:rPr>
            </w:pPr>
            <w:r w:rsidRPr="0027642F">
              <w:rPr>
                <w:sz w:val="24"/>
                <w:szCs w:val="24"/>
              </w:rPr>
              <w:t>Наименование компетенции</w:t>
            </w:r>
          </w:p>
        </w:tc>
        <w:tc>
          <w:tcPr>
            <w:tcW w:w="3201" w:type="dxa"/>
          </w:tcPr>
          <w:p w14:paraId="637CE75D" w14:textId="75DF3DB0" w:rsidR="0027642F" w:rsidRPr="0027642F" w:rsidRDefault="0027642F" w:rsidP="0027642F">
            <w:pPr>
              <w:pStyle w:val="a6"/>
              <w:tabs>
                <w:tab w:val="left" w:pos="540"/>
              </w:tabs>
              <w:ind w:left="0"/>
              <w:contextualSpacing/>
              <w:jc w:val="both"/>
              <w:rPr>
                <w:b/>
                <w:sz w:val="24"/>
                <w:szCs w:val="24"/>
              </w:rPr>
            </w:pPr>
            <w:r w:rsidRPr="0027642F">
              <w:rPr>
                <w:sz w:val="24"/>
                <w:szCs w:val="24"/>
              </w:rPr>
              <w:t>Индикаторы достижения компетенции</w:t>
            </w:r>
          </w:p>
        </w:tc>
        <w:tc>
          <w:tcPr>
            <w:tcW w:w="3880" w:type="dxa"/>
          </w:tcPr>
          <w:p w14:paraId="49C4BD8A" w14:textId="104E7151" w:rsidR="0027642F" w:rsidRPr="0027642F" w:rsidRDefault="0027642F" w:rsidP="0027642F">
            <w:pPr>
              <w:pStyle w:val="a6"/>
              <w:tabs>
                <w:tab w:val="left" w:pos="540"/>
              </w:tabs>
              <w:ind w:left="0"/>
              <w:contextualSpacing/>
              <w:jc w:val="both"/>
              <w:rPr>
                <w:b/>
                <w:sz w:val="24"/>
                <w:szCs w:val="24"/>
              </w:rPr>
            </w:pPr>
            <w:r w:rsidRPr="0027642F">
              <w:rPr>
                <w:sz w:val="24"/>
                <w:szCs w:val="24"/>
              </w:rPr>
              <w:t>Результаты обучения (умения и знания), соотнесенные с компетенциями/индикаторами достижения компетенции</w:t>
            </w:r>
          </w:p>
        </w:tc>
      </w:tr>
      <w:tr w:rsidR="0027642F" w14:paraId="408FFE54" w14:textId="77777777" w:rsidTr="0027642F">
        <w:trPr>
          <w:trHeight w:val="2103"/>
        </w:trPr>
        <w:tc>
          <w:tcPr>
            <w:tcW w:w="1434" w:type="dxa"/>
            <w:vMerge w:val="restart"/>
          </w:tcPr>
          <w:p w14:paraId="20BBB77D" w14:textId="2C5DE4F4" w:rsidR="0027642F" w:rsidRPr="0027642F" w:rsidRDefault="0027642F" w:rsidP="0027642F">
            <w:pPr>
              <w:pStyle w:val="a6"/>
              <w:tabs>
                <w:tab w:val="left" w:pos="540"/>
              </w:tabs>
              <w:ind w:left="0"/>
              <w:contextualSpacing/>
              <w:jc w:val="both"/>
              <w:rPr>
                <w:b/>
                <w:sz w:val="24"/>
                <w:szCs w:val="24"/>
              </w:rPr>
            </w:pPr>
            <w:r w:rsidRPr="0027642F">
              <w:rPr>
                <w:sz w:val="24"/>
                <w:szCs w:val="24"/>
              </w:rPr>
              <w:t>ПК-2</w:t>
            </w:r>
          </w:p>
        </w:tc>
        <w:tc>
          <w:tcPr>
            <w:tcW w:w="1543" w:type="dxa"/>
            <w:vMerge w:val="restart"/>
          </w:tcPr>
          <w:p w14:paraId="5C7B0ADA" w14:textId="490737C6" w:rsidR="0027642F" w:rsidRPr="0027642F" w:rsidRDefault="0027642F" w:rsidP="0027642F">
            <w:pPr>
              <w:pStyle w:val="a6"/>
              <w:tabs>
                <w:tab w:val="left" w:pos="540"/>
              </w:tabs>
              <w:ind w:left="0"/>
              <w:contextualSpacing/>
              <w:jc w:val="both"/>
              <w:rPr>
                <w:b/>
                <w:sz w:val="24"/>
                <w:szCs w:val="24"/>
              </w:rPr>
            </w:pPr>
            <w:r w:rsidRPr="0027642F">
              <w:rPr>
                <w:sz w:val="24"/>
                <w:szCs w:val="24"/>
              </w:rPr>
              <w:t>Способность осуществлять таможенный контроль различных групп товаров и средств с учетом факторов риска</w:t>
            </w:r>
          </w:p>
        </w:tc>
        <w:tc>
          <w:tcPr>
            <w:tcW w:w="3201" w:type="dxa"/>
            <w:vMerge w:val="restart"/>
          </w:tcPr>
          <w:p w14:paraId="2DE13A1F" w14:textId="08AACCAD" w:rsidR="0027642F" w:rsidRPr="0027642F" w:rsidRDefault="0027642F" w:rsidP="0027642F">
            <w:pPr>
              <w:pStyle w:val="a6"/>
              <w:tabs>
                <w:tab w:val="left" w:pos="540"/>
              </w:tabs>
              <w:ind w:left="0"/>
              <w:contextualSpacing/>
              <w:jc w:val="both"/>
              <w:rPr>
                <w:sz w:val="24"/>
                <w:szCs w:val="24"/>
              </w:rPr>
            </w:pPr>
            <w:r>
              <w:rPr>
                <w:sz w:val="24"/>
                <w:szCs w:val="24"/>
              </w:rPr>
              <w:t xml:space="preserve">1. </w:t>
            </w:r>
            <w:r w:rsidRPr="0027642F">
              <w:rPr>
                <w:sz w:val="24"/>
                <w:szCs w:val="24"/>
              </w:rPr>
              <w:t>Демонстрирует знания понятийного аппарата, принципов и особенностей в области таможенного дела при перемещении товаров, транспортных средств через таможенную границу ЕАЭС, с учетом различных факторов риска.</w:t>
            </w:r>
          </w:p>
          <w:p w14:paraId="775C423B" w14:textId="05A47576" w:rsidR="0027642F" w:rsidRPr="0027642F" w:rsidRDefault="0027642F" w:rsidP="0027642F">
            <w:pPr>
              <w:pStyle w:val="a6"/>
              <w:tabs>
                <w:tab w:val="left" w:pos="540"/>
              </w:tabs>
              <w:ind w:left="0"/>
              <w:contextualSpacing/>
              <w:jc w:val="both"/>
              <w:rPr>
                <w:b/>
                <w:sz w:val="24"/>
                <w:szCs w:val="24"/>
              </w:rPr>
            </w:pPr>
          </w:p>
        </w:tc>
        <w:tc>
          <w:tcPr>
            <w:tcW w:w="3880" w:type="dxa"/>
          </w:tcPr>
          <w:p w14:paraId="2A1BFDAE" w14:textId="77777777" w:rsidR="0027642F" w:rsidRPr="0027642F" w:rsidRDefault="0027642F" w:rsidP="0027642F">
            <w:pPr>
              <w:tabs>
                <w:tab w:val="left" w:pos="540"/>
              </w:tabs>
              <w:contextualSpacing/>
              <w:rPr>
                <w:sz w:val="24"/>
                <w:szCs w:val="24"/>
              </w:rPr>
            </w:pPr>
            <w:r w:rsidRPr="0027642F">
              <w:rPr>
                <w:sz w:val="24"/>
                <w:szCs w:val="24"/>
              </w:rPr>
              <w:t xml:space="preserve">Знать: содержание основных понятий, принципов и особенностей исчисления косвенных налогов при перемещении товаров и транспортных средств через таможенную границу ЕАЭС; </w:t>
            </w:r>
          </w:p>
          <w:p w14:paraId="2965C6FF" w14:textId="77777777" w:rsidR="0027642F" w:rsidRPr="0027642F" w:rsidRDefault="0027642F" w:rsidP="0027642F">
            <w:pPr>
              <w:pStyle w:val="a6"/>
              <w:tabs>
                <w:tab w:val="left" w:pos="540"/>
              </w:tabs>
              <w:ind w:left="0"/>
              <w:contextualSpacing/>
              <w:jc w:val="both"/>
              <w:rPr>
                <w:b/>
                <w:sz w:val="24"/>
                <w:szCs w:val="24"/>
              </w:rPr>
            </w:pPr>
          </w:p>
        </w:tc>
      </w:tr>
      <w:tr w:rsidR="0027642F" w14:paraId="4894A6F1" w14:textId="77777777" w:rsidTr="0027642F">
        <w:trPr>
          <w:trHeight w:val="1461"/>
        </w:trPr>
        <w:tc>
          <w:tcPr>
            <w:tcW w:w="1434" w:type="dxa"/>
            <w:vMerge/>
          </w:tcPr>
          <w:p w14:paraId="7C8890FD" w14:textId="77777777" w:rsidR="0027642F" w:rsidRPr="0027642F" w:rsidRDefault="0027642F" w:rsidP="0027642F">
            <w:pPr>
              <w:pStyle w:val="a6"/>
              <w:tabs>
                <w:tab w:val="left" w:pos="540"/>
              </w:tabs>
              <w:ind w:left="0"/>
              <w:contextualSpacing/>
              <w:jc w:val="both"/>
              <w:rPr>
                <w:sz w:val="24"/>
                <w:szCs w:val="24"/>
              </w:rPr>
            </w:pPr>
          </w:p>
        </w:tc>
        <w:tc>
          <w:tcPr>
            <w:tcW w:w="1543" w:type="dxa"/>
            <w:vMerge/>
          </w:tcPr>
          <w:p w14:paraId="1E2F44D4" w14:textId="77777777" w:rsidR="0027642F" w:rsidRPr="0027642F" w:rsidRDefault="0027642F" w:rsidP="0027642F">
            <w:pPr>
              <w:pStyle w:val="a6"/>
              <w:tabs>
                <w:tab w:val="left" w:pos="540"/>
              </w:tabs>
              <w:ind w:left="0"/>
              <w:contextualSpacing/>
              <w:jc w:val="both"/>
              <w:rPr>
                <w:sz w:val="24"/>
                <w:szCs w:val="24"/>
              </w:rPr>
            </w:pPr>
          </w:p>
        </w:tc>
        <w:tc>
          <w:tcPr>
            <w:tcW w:w="3201" w:type="dxa"/>
            <w:vMerge/>
          </w:tcPr>
          <w:p w14:paraId="167049DE" w14:textId="77777777" w:rsidR="0027642F" w:rsidRPr="0027642F" w:rsidRDefault="0027642F" w:rsidP="0027642F">
            <w:pPr>
              <w:pStyle w:val="a6"/>
              <w:tabs>
                <w:tab w:val="left" w:pos="540"/>
              </w:tabs>
              <w:ind w:left="0"/>
              <w:contextualSpacing/>
              <w:jc w:val="both"/>
              <w:rPr>
                <w:sz w:val="24"/>
                <w:szCs w:val="24"/>
              </w:rPr>
            </w:pPr>
          </w:p>
        </w:tc>
        <w:tc>
          <w:tcPr>
            <w:tcW w:w="3880" w:type="dxa"/>
          </w:tcPr>
          <w:p w14:paraId="6CCE7CBF" w14:textId="0EDFBCBA" w:rsidR="0027642F" w:rsidRPr="0027642F" w:rsidRDefault="0027642F" w:rsidP="0027642F">
            <w:pPr>
              <w:pStyle w:val="a6"/>
              <w:tabs>
                <w:tab w:val="left" w:pos="540"/>
              </w:tabs>
              <w:ind w:left="0"/>
              <w:contextualSpacing/>
              <w:jc w:val="both"/>
              <w:rPr>
                <w:sz w:val="24"/>
                <w:szCs w:val="24"/>
              </w:rPr>
            </w:pPr>
            <w:r w:rsidRPr="0027642F">
              <w:rPr>
                <w:sz w:val="24"/>
                <w:szCs w:val="24"/>
              </w:rPr>
              <w:t>Уметь: оценивать влияние принимаемых решений на величину налоговых обязательств организации; предпринимать меры по снижению налоговых рисков при экспорте и импорте товаров</w:t>
            </w:r>
          </w:p>
        </w:tc>
      </w:tr>
      <w:tr w:rsidR="0027642F" w14:paraId="202F771A" w14:textId="77777777" w:rsidTr="0027642F">
        <w:trPr>
          <w:trHeight w:val="566"/>
        </w:trPr>
        <w:tc>
          <w:tcPr>
            <w:tcW w:w="1434" w:type="dxa"/>
            <w:vMerge/>
          </w:tcPr>
          <w:p w14:paraId="73EB4220" w14:textId="77777777" w:rsidR="0027642F" w:rsidRPr="0027642F" w:rsidRDefault="0027642F" w:rsidP="0027642F">
            <w:pPr>
              <w:pStyle w:val="a6"/>
              <w:tabs>
                <w:tab w:val="left" w:pos="540"/>
              </w:tabs>
              <w:ind w:left="0"/>
              <w:contextualSpacing/>
              <w:jc w:val="both"/>
              <w:rPr>
                <w:sz w:val="24"/>
                <w:szCs w:val="24"/>
              </w:rPr>
            </w:pPr>
          </w:p>
        </w:tc>
        <w:tc>
          <w:tcPr>
            <w:tcW w:w="1543" w:type="dxa"/>
            <w:vMerge/>
          </w:tcPr>
          <w:p w14:paraId="2354BF50" w14:textId="77777777" w:rsidR="0027642F" w:rsidRPr="0027642F" w:rsidRDefault="0027642F" w:rsidP="0027642F">
            <w:pPr>
              <w:pStyle w:val="a6"/>
              <w:tabs>
                <w:tab w:val="left" w:pos="540"/>
              </w:tabs>
              <w:ind w:left="0"/>
              <w:contextualSpacing/>
              <w:jc w:val="both"/>
              <w:rPr>
                <w:sz w:val="24"/>
                <w:szCs w:val="24"/>
              </w:rPr>
            </w:pPr>
          </w:p>
        </w:tc>
        <w:tc>
          <w:tcPr>
            <w:tcW w:w="3201" w:type="dxa"/>
            <w:vMerge w:val="restart"/>
          </w:tcPr>
          <w:p w14:paraId="2056670A" w14:textId="77777777" w:rsidR="0027642F" w:rsidRPr="0027642F" w:rsidRDefault="0027642F" w:rsidP="0027642F">
            <w:pPr>
              <w:rPr>
                <w:color w:val="000000"/>
                <w:sz w:val="24"/>
                <w:szCs w:val="24"/>
              </w:rPr>
            </w:pPr>
            <w:r w:rsidRPr="0027642F">
              <w:rPr>
                <w:sz w:val="24"/>
                <w:szCs w:val="24"/>
              </w:rPr>
              <w:t xml:space="preserve">2. Демонстрирует </w:t>
            </w:r>
            <w:r w:rsidRPr="0027642F">
              <w:rPr>
                <w:color w:val="000000"/>
                <w:sz w:val="24"/>
                <w:szCs w:val="24"/>
              </w:rPr>
              <w:t>способы оценки товаров с учетом факторов риска и неопределенности по отношению к различным товарным группам.</w:t>
            </w:r>
          </w:p>
          <w:p w14:paraId="07D376AF" w14:textId="77777777" w:rsidR="0027642F" w:rsidRPr="0027642F" w:rsidRDefault="0027642F" w:rsidP="0027642F">
            <w:pPr>
              <w:pStyle w:val="a6"/>
              <w:tabs>
                <w:tab w:val="left" w:pos="540"/>
              </w:tabs>
              <w:ind w:left="0"/>
              <w:contextualSpacing/>
              <w:jc w:val="both"/>
              <w:rPr>
                <w:sz w:val="24"/>
                <w:szCs w:val="24"/>
              </w:rPr>
            </w:pPr>
          </w:p>
          <w:p w14:paraId="567CCFC5" w14:textId="77777777" w:rsidR="0027642F" w:rsidRPr="0027642F" w:rsidRDefault="0027642F" w:rsidP="0027642F">
            <w:pPr>
              <w:pStyle w:val="a6"/>
              <w:tabs>
                <w:tab w:val="left" w:pos="540"/>
              </w:tabs>
              <w:ind w:left="0"/>
              <w:contextualSpacing/>
              <w:jc w:val="both"/>
              <w:rPr>
                <w:sz w:val="24"/>
                <w:szCs w:val="24"/>
              </w:rPr>
            </w:pPr>
          </w:p>
          <w:p w14:paraId="0D3B9B40" w14:textId="77777777" w:rsidR="0027642F" w:rsidRPr="0027642F" w:rsidRDefault="0027642F" w:rsidP="0027642F">
            <w:pPr>
              <w:pStyle w:val="a6"/>
              <w:tabs>
                <w:tab w:val="left" w:pos="540"/>
              </w:tabs>
              <w:ind w:left="0"/>
              <w:contextualSpacing/>
              <w:jc w:val="both"/>
              <w:rPr>
                <w:sz w:val="24"/>
                <w:szCs w:val="24"/>
              </w:rPr>
            </w:pPr>
          </w:p>
          <w:p w14:paraId="42BFA231" w14:textId="77777777" w:rsidR="0027642F" w:rsidRPr="0027642F" w:rsidRDefault="0027642F" w:rsidP="0027642F">
            <w:pPr>
              <w:pStyle w:val="a6"/>
              <w:tabs>
                <w:tab w:val="left" w:pos="540"/>
              </w:tabs>
              <w:ind w:left="0"/>
              <w:contextualSpacing/>
              <w:jc w:val="both"/>
              <w:rPr>
                <w:sz w:val="24"/>
                <w:szCs w:val="24"/>
              </w:rPr>
            </w:pPr>
          </w:p>
          <w:p w14:paraId="053C12F1" w14:textId="77777777" w:rsidR="0027642F" w:rsidRPr="0027642F" w:rsidRDefault="0027642F" w:rsidP="0027642F">
            <w:pPr>
              <w:pStyle w:val="a6"/>
              <w:tabs>
                <w:tab w:val="left" w:pos="540"/>
              </w:tabs>
              <w:ind w:left="0"/>
              <w:contextualSpacing/>
              <w:jc w:val="both"/>
              <w:rPr>
                <w:sz w:val="24"/>
                <w:szCs w:val="24"/>
              </w:rPr>
            </w:pPr>
          </w:p>
        </w:tc>
        <w:tc>
          <w:tcPr>
            <w:tcW w:w="3880" w:type="dxa"/>
          </w:tcPr>
          <w:p w14:paraId="099D3CCF" w14:textId="77777777" w:rsidR="0027642F" w:rsidRPr="0027642F" w:rsidRDefault="0027642F" w:rsidP="0027642F">
            <w:pPr>
              <w:tabs>
                <w:tab w:val="left" w:pos="540"/>
              </w:tabs>
              <w:contextualSpacing/>
              <w:rPr>
                <w:sz w:val="24"/>
                <w:szCs w:val="24"/>
              </w:rPr>
            </w:pPr>
            <w:r w:rsidRPr="0027642F">
              <w:rPr>
                <w:sz w:val="24"/>
                <w:szCs w:val="24"/>
              </w:rPr>
              <w:t>Знать: порядок определения налоговой базы для исчисления и уплаты косвенных налогов при перемещении товаров через таможенную границу ЕАЭС</w:t>
            </w:r>
          </w:p>
          <w:p w14:paraId="6CAF67D6" w14:textId="77777777" w:rsidR="0027642F" w:rsidRPr="0027642F" w:rsidRDefault="0027642F" w:rsidP="0027642F">
            <w:pPr>
              <w:tabs>
                <w:tab w:val="left" w:pos="540"/>
              </w:tabs>
              <w:contextualSpacing/>
              <w:rPr>
                <w:sz w:val="24"/>
                <w:szCs w:val="24"/>
              </w:rPr>
            </w:pPr>
          </w:p>
        </w:tc>
      </w:tr>
      <w:tr w:rsidR="0027642F" w14:paraId="541CB118" w14:textId="77777777" w:rsidTr="0027642F">
        <w:trPr>
          <w:trHeight w:val="801"/>
        </w:trPr>
        <w:tc>
          <w:tcPr>
            <w:tcW w:w="1434" w:type="dxa"/>
            <w:vMerge/>
          </w:tcPr>
          <w:p w14:paraId="1CAEAF86" w14:textId="77777777" w:rsidR="0027642F" w:rsidRPr="0027642F" w:rsidRDefault="0027642F" w:rsidP="0027642F">
            <w:pPr>
              <w:pStyle w:val="a6"/>
              <w:tabs>
                <w:tab w:val="left" w:pos="540"/>
              </w:tabs>
              <w:ind w:left="0"/>
              <w:contextualSpacing/>
              <w:jc w:val="both"/>
              <w:rPr>
                <w:sz w:val="24"/>
                <w:szCs w:val="24"/>
              </w:rPr>
            </w:pPr>
          </w:p>
        </w:tc>
        <w:tc>
          <w:tcPr>
            <w:tcW w:w="1543" w:type="dxa"/>
            <w:vMerge/>
          </w:tcPr>
          <w:p w14:paraId="74907201" w14:textId="77777777" w:rsidR="0027642F" w:rsidRPr="0027642F" w:rsidRDefault="0027642F" w:rsidP="0027642F">
            <w:pPr>
              <w:pStyle w:val="a6"/>
              <w:tabs>
                <w:tab w:val="left" w:pos="540"/>
              </w:tabs>
              <w:ind w:left="0"/>
              <w:contextualSpacing/>
              <w:jc w:val="both"/>
              <w:rPr>
                <w:sz w:val="24"/>
                <w:szCs w:val="24"/>
              </w:rPr>
            </w:pPr>
          </w:p>
        </w:tc>
        <w:tc>
          <w:tcPr>
            <w:tcW w:w="3201" w:type="dxa"/>
            <w:vMerge/>
          </w:tcPr>
          <w:p w14:paraId="647297C2" w14:textId="77777777" w:rsidR="0027642F" w:rsidRPr="0027642F" w:rsidRDefault="0027642F" w:rsidP="0027642F">
            <w:pPr>
              <w:pStyle w:val="a6"/>
              <w:tabs>
                <w:tab w:val="left" w:pos="540"/>
              </w:tabs>
              <w:ind w:left="0"/>
              <w:contextualSpacing/>
              <w:jc w:val="both"/>
              <w:rPr>
                <w:sz w:val="24"/>
                <w:szCs w:val="24"/>
              </w:rPr>
            </w:pPr>
          </w:p>
        </w:tc>
        <w:tc>
          <w:tcPr>
            <w:tcW w:w="3880" w:type="dxa"/>
          </w:tcPr>
          <w:p w14:paraId="1B34D003" w14:textId="7032746A" w:rsidR="0027642F" w:rsidRPr="0027642F" w:rsidRDefault="0027642F" w:rsidP="0027642F">
            <w:pPr>
              <w:tabs>
                <w:tab w:val="left" w:pos="540"/>
              </w:tabs>
              <w:contextualSpacing/>
              <w:rPr>
                <w:sz w:val="24"/>
                <w:szCs w:val="24"/>
              </w:rPr>
            </w:pPr>
            <w:r w:rsidRPr="0027642F">
              <w:rPr>
                <w:sz w:val="24"/>
                <w:szCs w:val="24"/>
              </w:rPr>
              <w:t xml:space="preserve">Уметь: применять знание нормативно-правовой базы для решения практико-ориентированных ситуаций; анализировать и применять разъяснения государственных органов и материалы судебной практики для решения сложных (нестандартных) задач с целью снижения налоговых рисков; увязывать положения налогового, таможенного и прочих отраслей законодательства для решения профессиональных задач; </w:t>
            </w:r>
          </w:p>
        </w:tc>
      </w:tr>
      <w:tr w:rsidR="0027642F" w14:paraId="2AFB6F10" w14:textId="77777777" w:rsidTr="0027642F">
        <w:trPr>
          <w:trHeight w:val="588"/>
        </w:trPr>
        <w:tc>
          <w:tcPr>
            <w:tcW w:w="1434" w:type="dxa"/>
            <w:vMerge/>
          </w:tcPr>
          <w:p w14:paraId="2D761638" w14:textId="77777777" w:rsidR="0027642F" w:rsidRPr="0027642F" w:rsidRDefault="0027642F" w:rsidP="0027642F">
            <w:pPr>
              <w:pStyle w:val="a6"/>
              <w:tabs>
                <w:tab w:val="left" w:pos="540"/>
              </w:tabs>
              <w:ind w:left="0"/>
              <w:contextualSpacing/>
              <w:jc w:val="both"/>
              <w:rPr>
                <w:sz w:val="24"/>
                <w:szCs w:val="24"/>
              </w:rPr>
            </w:pPr>
          </w:p>
        </w:tc>
        <w:tc>
          <w:tcPr>
            <w:tcW w:w="1543" w:type="dxa"/>
            <w:vMerge/>
          </w:tcPr>
          <w:p w14:paraId="263F2FD2" w14:textId="77777777" w:rsidR="0027642F" w:rsidRPr="0027642F" w:rsidRDefault="0027642F" w:rsidP="0027642F">
            <w:pPr>
              <w:pStyle w:val="a6"/>
              <w:tabs>
                <w:tab w:val="left" w:pos="540"/>
              </w:tabs>
              <w:ind w:left="0"/>
              <w:contextualSpacing/>
              <w:jc w:val="both"/>
              <w:rPr>
                <w:sz w:val="24"/>
                <w:szCs w:val="24"/>
              </w:rPr>
            </w:pPr>
          </w:p>
        </w:tc>
        <w:tc>
          <w:tcPr>
            <w:tcW w:w="3201" w:type="dxa"/>
            <w:vMerge w:val="restart"/>
          </w:tcPr>
          <w:p w14:paraId="1DD5AF82" w14:textId="77777777" w:rsidR="0027642F" w:rsidRPr="0027642F" w:rsidRDefault="0027642F" w:rsidP="0027642F">
            <w:pPr>
              <w:tabs>
                <w:tab w:val="left" w:pos="540"/>
              </w:tabs>
              <w:contextualSpacing/>
              <w:rPr>
                <w:color w:val="000000"/>
                <w:sz w:val="24"/>
                <w:szCs w:val="24"/>
              </w:rPr>
            </w:pPr>
            <w:r w:rsidRPr="0027642F">
              <w:rPr>
                <w:color w:val="000000"/>
                <w:sz w:val="24"/>
                <w:szCs w:val="24"/>
              </w:rPr>
              <w:t xml:space="preserve">3. Контролирует соблюдение требований таможенного законодательства по использованию товара, помещенного под </w:t>
            </w:r>
            <w:r w:rsidRPr="0027642F">
              <w:rPr>
                <w:color w:val="000000"/>
                <w:sz w:val="24"/>
                <w:szCs w:val="24"/>
              </w:rPr>
              <w:lastRenderedPageBreak/>
              <w:t>определенную таможенную процедуру с учетом различных факторов риска.</w:t>
            </w:r>
          </w:p>
          <w:p w14:paraId="22DFC6B2" w14:textId="77777777" w:rsidR="0027642F" w:rsidRPr="0027642F" w:rsidRDefault="0027642F" w:rsidP="0027642F">
            <w:pPr>
              <w:pStyle w:val="a6"/>
              <w:tabs>
                <w:tab w:val="left" w:pos="540"/>
              </w:tabs>
              <w:ind w:left="0"/>
              <w:contextualSpacing/>
              <w:jc w:val="both"/>
              <w:rPr>
                <w:sz w:val="24"/>
                <w:szCs w:val="24"/>
              </w:rPr>
            </w:pPr>
          </w:p>
          <w:p w14:paraId="7DD6612B" w14:textId="77777777" w:rsidR="0027642F" w:rsidRPr="0027642F" w:rsidRDefault="0027642F" w:rsidP="0027642F">
            <w:pPr>
              <w:pStyle w:val="a6"/>
              <w:tabs>
                <w:tab w:val="left" w:pos="540"/>
              </w:tabs>
              <w:ind w:left="0"/>
              <w:contextualSpacing/>
              <w:jc w:val="both"/>
              <w:rPr>
                <w:sz w:val="24"/>
                <w:szCs w:val="24"/>
              </w:rPr>
            </w:pPr>
          </w:p>
          <w:p w14:paraId="245AABE7" w14:textId="77777777" w:rsidR="0027642F" w:rsidRPr="0027642F" w:rsidRDefault="0027642F" w:rsidP="0027642F">
            <w:pPr>
              <w:pStyle w:val="a6"/>
              <w:tabs>
                <w:tab w:val="left" w:pos="540"/>
              </w:tabs>
              <w:ind w:left="0"/>
              <w:contextualSpacing/>
              <w:jc w:val="both"/>
              <w:rPr>
                <w:sz w:val="24"/>
                <w:szCs w:val="24"/>
              </w:rPr>
            </w:pPr>
          </w:p>
          <w:p w14:paraId="611A5E15" w14:textId="77777777" w:rsidR="0027642F" w:rsidRPr="0027642F" w:rsidRDefault="0027642F" w:rsidP="0027642F">
            <w:pPr>
              <w:pStyle w:val="a6"/>
              <w:tabs>
                <w:tab w:val="left" w:pos="540"/>
              </w:tabs>
              <w:ind w:left="0"/>
              <w:contextualSpacing/>
              <w:jc w:val="both"/>
              <w:rPr>
                <w:sz w:val="24"/>
                <w:szCs w:val="24"/>
              </w:rPr>
            </w:pPr>
          </w:p>
        </w:tc>
        <w:tc>
          <w:tcPr>
            <w:tcW w:w="3880" w:type="dxa"/>
          </w:tcPr>
          <w:p w14:paraId="425067E6" w14:textId="77777777" w:rsidR="0027642F" w:rsidRDefault="0027642F" w:rsidP="0027642F">
            <w:pPr>
              <w:tabs>
                <w:tab w:val="left" w:pos="540"/>
              </w:tabs>
              <w:contextualSpacing/>
              <w:rPr>
                <w:sz w:val="24"/>
                <w:szCs w:val="24"/>
              </w:rPr>
            </w:pPr>
            <w:r w:rsidRPr="0027642F">
              <w:rPr>
                <w:sz w:val="24"/>
                <w:szCs w:val="24"/>
              </w:rPr>
              <w:lastRenderedPageBreak/>
              <w:t xml:space="preserve">Знать: положения Налогового кодекса РФ и Таможенного кодекса ЕАЭС, международных договоров и соглашений, регламентирующих осуществление </w:t>
            </w:r>
            <w:proofErr w:type="spellStart"/>
            <w:r w:rsidRPr="0027642F">
              <w:rPr>
                <w:sz w:val="24"/>
                <w:szCs w:val="24"/>
              </w:rPr>
              <w:t>прослеживаемости</w:t>
            </w:r>
            <w:proofErr w:type="spellEnd"/>
            <w:r w:rsidRPr="0027642F">
              <w:rPr>
                <w:sz w:val="24"/>
                <w:szCs w:val="24"/>
              </w:rPr>
              <w:t xml:space="preserve"> </w:t>
            </w:r>
            <w:r w:rsidRPr="0027642F">
              <w:rPr>
                <w:sz w:val="24"/>
                <w:szCs w:val="24"/>
              </w:rPr>
              <w:lastRenderedPageBreak/>
              <w:t>движения товаров;</w:t>
            </w:r>
          </w:p>
          <w:p w14:paraId="4B9840D1" w14:textId="31165F3D" w:rsidR="0027642F" w:rsidRPr="0027642F" w:rsidRDefault="0027642F" w:rsidP="0027642F">
            <w:pPr>
              <w:tabs>
                <w:tab w:val="left" w:pos="540"/>
              </w:tabs>
              <w:contextualSpacing/>
              <w:rPr>
                <w:sz w:val="24"/>
                <w:szCs w:val="24"/>
              </w:rPr>
            </w:pPr>
          </w:p>
        </w:tc>
      </w:tr>
      <w:tr w:rsidR="0027642F" w14:paraId="2AF1A1DC" w14:textId="77777777" w:rsidTr="0027642F">
        <w:trPr>
          <w:trHeight w:val="614"/>
        </w:trPr>
        <w:tc>
          <w:tcPr>
            <w:tcW w:w="1434" w:type="dxa"/>
            <w:vMerge/>
          </w:tcPr>
          <w:p w14:paraId="20D742C6" w14:textId="77777777" w:rsidR="0027642F" w:rsidRPr="0027642F" w:rsidRDefault="0027642F" w:rsidP="0027642F">
            <w:pPr>
              <w:pStyle w:val="a6"/>
              <w:tabs>
                <w:tab w:val="left" w:pos="540"/>
              </w:tabs>
              <w:ind w:left="0"/>
              <w:contextualSpacing/>
              <w:jc w:val="both"/>
              <w:rPr>
                <w:sz w:val="24"/>
                <w:szCs w:val="24"/>
              </w:rPr>
            </w:pPr>
          </w:p>
        </w:tc>
        <w:tc>
          <w:tcPr>
            <w:tcW w:w="1543" w:type="dxa"/>
            <w:vMerge/>
          </w:tcPr>
          <w:p w14:paraId="7D296DDC" w14:textId="77777777" w:rsidR="0027642F" w:rsidRPr="0027642F" w:rsidRDefault="0027642F" w:rsidP="0027642F">
            <w:pPr>
              <w:pStyle w:val="a6"/>
              <w:tabs>
                <w:tab w:val="left" w:pos="540"/>
              </w:tabs>
              <w:ind w:left="0"/>
              <w:contextualSpacing/>
              <w:jc w:val="both"/>
              <w:rPr>
                <w:sz w:val="24"/>
                <w:szCs w:val="24"/>
              </w:rPr>
            </w:pPr>
          </w:p>
        </w:tc>
        <w:tc>
          <w:tcPr>
            <w:tcW w:w="3201" w:type="dxa"/>
            <w:vMerge/>
          </w:tcPr>
          <w:p w14:paraId="39687926" w14:textId="77777777" w:rsidR="0027642F" w:rsidRPr="0027642F" w:rsidRDefault="0027642F" w:rsidP="0027642F">
            <w:pPr>
              <w:pStyle w:val="a6"/>
              <w:tabs>
                <w:tab w:val="left" w:pos="540"/>
              </w:tabs>
              <w:ind w:left="0"/>
              <w:contextualSpacing/>
              <w:jc w:val="both"/>
              <w:rPr>
                <w:sz w:val="24"/>
                <w:szCs w:val="24"/>
              </w:rPr>
            </w:pPr>
          </w:p>
        </w:tc>
        <w:tc>
          <w:tcPr>
            <w:tcW w:w="3880" w:type="dxa"/>
          </w:tcPr>
          <w:p w14:paraId="07491A98" w14:textId="77777777" w:rsidR="0027642F" w:rsidRPr="0027642F" w:rsidRDefault="0027642F" w:rsidP="0027642F">
            <w:pPr>
              <w:widowControl/>
              <w:autoSpaceDE/>
              <w:adjustRightInd/>
              <w:jc w:val="both"/>
              <w:rPr>
                <w:sz w:val="24"/>
                <w:szCs w:val="24"/>
              </w:rPr>
            </w:pPr>
            <w:r w:rsidRPr="0027642F">
              <w:rPr>
                <w:sz w:val="24"/>
                <w:szCs w:val="24"/>
              </w:rPr>
              <w:t xml:space="preserve">Уметь: использовать электронные сервисы ФНС России по проверке </w:t>
            </w:r>
            <w:proofErr w:type="spellStart"/>
            <w:r w:rsidRPr="0027642F">
              <w:rPr>
                <w:sz w:val="24"/>
                <w:szCs w:val="24"/>
              </w:rPr>
              <w:t>прослеживаемости</w:t>
            </w:r>
            <w:proofErr w:type="spellEnd"/>
            <w:r w:rsidRPr="0027642F">
              <w:rPr>
                <w:sz w:val="24"/>
                <w:szCs w:val="24"/>
              </w:rPr>
              <w:t xml:space="preserve"> товаров; формировать отчет об операциях с товарами, подлежащими </w:t>
            </w:r>
            <w:proofErr w:type="spellStart"/>
            <w:r w:rsidRPr="0027642F">
              <w:rPr>
                <w:sz w:val="24"/>
                <w:szCs w:val="24"/>
              </w:rPr>
              <w:t>прослеживаемости</w:t>
            </w:r>
            <w:proofErr w:type="spellEnd"/>
            <w:r w:rsidRPr="0027642F">
              <w:rPr>
                <w:sz w:val="24"/>
                <w:szCs w:val="24"/>
              </w:rPr>
              <w:t>.</w:t>
            </w:r>
          </w:p>
          <w:p w14:paraId="77FC73C1" w14:textId="77777777" w:rsidR="0027642F" w:rsidRPr="0027642F" w:rsidRDefault="0027642F" w:rsidP="0027642F">
            <w:pPr>
              <w:tabs>
                <w:tab w:val="left" w:pos="540"/>
              </w:tabs>
              <w:contextualSpacing/>
              <w:rPr>
                <w:sz w:val="24"/>
                <w:szCs w:val="24"/>
              </w:rPr>
            </w:pPr>
          </w:p>
        </w:tc>
      </w:tr>
    </w:tbl>
    <w:p w14:paraId="3215128D" w14:textId="77777777" w:rsidR="0027642F" w:rsidRPr="0027642F" w:rsidRDefault="0027642F" w:rsidP="0027642F">
      <w:pPr>
        <w:pStyle w:val="a6"/>
        <w:tabs>
          <w:tab w:val="left" w:pos="540"/>
        </w:tabs>
        <w:ind w:left="1429"/>
        <w:contextualSpacing/>
        <w:jc w:val="both"/>
        <w:rPr>
          <w:b/>
          <w:sz w:val="28"/>
          <w:szCs w:val="28"/>
        </w:rPr>
      </w:pPr>
    </w:p>
    <w:p w14:paraId="38413D02" w14:textId="77777777" w:rsidR="00C52F7B" w:rsidRPr="001C58B4" w:rsidRDefault="00C52F7B" w:rsidP="00F95658">
      <w:pPr>
        <w:ind w:firstLine="709"/>
        <w:jc w:val="both"/>
        <w:rPr>
          <w:b/>
          <w:sz w:val="28"/>
          <w:szCs w:val="28"/>
        </w:rPr>
      </w:pPr>
      <w:r w:rsidRPr="001C58B4">
        <w:rPr>
          <w:b/>
          <w:bCs/>
          <w:sz w:val="28"/>
          <w:szCs w:val="28"/>
        </w:rPr>
        <w:t xml:space="preserve">3. Место </w:t>
      </w:r>
      <w:r w:rsidR="00C74FA8">
        <w:rPr>
          <w:b/>
          <w:bCs/>
          <w:sz w:val="28"/>
          <w:szCs w:val="28"/>
        </w:rPr>
        <w:t>дисциплины</w:t>
      </w:r>
      <w:r w:rsidRPr="001C58B4">
        <w:rPr>
          <w:b/>
          <w:bCs/>
          <w:sz w:val="28"/>
          <w:szCs w:val="28"/>
        </w:rPr>
        <w:t xml:space="preserve"> в структуре образовательной программы</w:t>
      </w:r>
    </w:p>
    <w:p w14:paraId="2573CF51" w14:textId="120B7401" w:rsidR="00D208F0" w:rsidRPr="00361F79" w:rsidRDefault="00D208F0" w:rsidP="00D208F0">
      <w:pPr>
        <w:autoSpaceDE/>
        <w:autoSpaceDN/>
        <w:adjustRightInd/>
        <w:snapToGrid w:val="0"/>
        <w:ind w:right="22"/>
        <w:jc w:val="both"/>
        <w:rPr>
          <w:iCs/>
          <w:sz w:val="28"/>
          <w:szCs w:val="28"/>
        </w:rPr>
      </w:pPr>
      <w:r>
        <w:rPr>
          <w:bCs/>
          <w:sz w:val="28"/>
          <w:szCs w:val="28"/>
        </w:rPr>
        <w:t xml:space="preserve">Дисциплина «Косвенное налогообложение и система </w:t>
      </w:r>
      <w:proofErr w:type="spellStart"/>
      <w:r>
        <w:rPr>
          <w:bCs/>
          <w:sz w:val="28"/>
          <w:szCs w:val="28"/>
        </w:rPr>
        <w:t>прослеживаемости</w:t>
      </w:r>
      <w:proofErr w:type="spellEnd"/>
      <w:r>
        <w:rPr>
          <w:bCs/>
          <w:sz w:val="28"/>
          <w:szCs w:val="28"/>
        </w:rPr>
        <w:t xml:space="preserve"> товаров» входит в модуль дисциплин по </w:t>
      </w:r>
      <w:r w:rsidR="00037A9F" w:rsidRPr="00037A9F">
        <w:rPr>
          <w:bCs/>
          <w:sz w:val="28"/>
          <w:szCs w:val="28"/>
        </w:rPr>
        <w:t>выбору, углубляющих освоение программы магистратуры</w:t>
      </w:r>
      <w:r w:rsidR="00037A9F">
        <w:rPr>
          <w:bCs/>
          <w:sz w:val="28"/>
          <w:szCs w:val="28"/>
        </w:rPr>
        <w:t xml:space="preserve"> </w:t>
      </w:r>
      <w:r>
        <w:rPr>
          <w:bCs/>
          <w:sz w:val="28"/>
          <w:szCs w:val="28"/>
        </w:rPr>
        <w:t xml:space="preserve">направленности </w:t>
      </w:r>
      <w:r w:rsidRPr="00361F79">
        <w:rPr>
          <w:iCs/>
          <w:sz w:val="28"/>
          <w:szCs w:val="28"/>
        </w:rPr>
        <w:t>«</w:t>
      </w:r>
      <w:r w:rsidRPr="00361F79">
        <w:rPr>
          <w:sz w:val="28"/>
          <w:szCs w:val="28"/>
        </w:rPr>
        <w:t xml:space="preserve">Таможенное </w:t>
      </w:r>
      <w:bookmarkStart w:id="0" w:name="_GoBack"/>
      <w:bookmarkEnd w:id="0"/>
      <w:r w:rsidRPr="00361F79">
        <w:rPr>
          <w:sz w:val="28"/>
          <w:szCs w:val="28"/>
        </w:rPr>
        <w:t xml:space="preserve">и аналитическое сопровождение </w:t>
      </w:r>
      <w:r w:rsidR="00111088" w:rsidRPr="00361F79">
        <w:rPr>
          <w:sz w:val="28"/>
          <w:szCs w:val="28"/>
        </w:rPr>
        <w:t>ВЭД</w:t>
      </w:r>
      <w:r w:rsidR="00111088" w:rsidRPr="00361F79">
        <w:rPr>
          <w:iCs/>
          <w:sz w:val="28"/>
          <w:szCs w:val="28"/>
        </w:rPr>
        <w:t xml:space="preserve">» </w:t>
      </w:r>
      <w:r w:rsidR="00111088">
        <w:rPr>
          <w:iCs/>
          <w:sz w:val="28"/>
          <w:szCs w:val="28"/>
        </w:rPr>
        <w:t>направления</w:t>
      </w:r>
      <w:r>
        <w:rPr>
          <w:iCs/>
          <w:sz w:val="28"/>
          <w:szCs w:val="28"/>
        </w:rPr>
        <w:t xml:space="preserve"> подготовки </w:t>
      </w:r>
      <w:r w:rsidR="0027642F">
        <w:rPr>
          <w:iCs/>
          <w:sz w:val="28"/>
          <w:szCs w:val="28"/>
        </w:rPr>
        <w:t>3</w:t>
      </w:r>
      <w:r>
        <w:rPr>
          <w:iCs/>
          <w:sz w:val="28"/>
          <w:szCs w:val="28"/>
        </w:rPr>
        <w:t>8.04.01 «Экономика».</w:t>
      </w:r>
    </w:p>
    <w:p w14:paraId="1405448A" w14:textId="66E52C37" w:rsidR="00D208F0" w:rsidRDefault="00D208F0" w:rsidP="00F95658">
      <w:pPr>
        <w:ind w:firstLine="709"/>
        <w:jc w:val="both"/>
        <w:rPr>
          <w:bCs/>
          <w:sz w:val="28"/>
          <w:szCs w:val="28"/>
        </w:rPr>
      </w:pPr>
    </w:p>
    <w:p w14:paraId="3AE07E93" w14:textId="20C72C90" w:rsidR="00C52F7B" w:rsidRPr="007E4CC5" w:rsidRDefault="00C52F7B" w:rsidP="00F95658">
      <w:pPr>
        <w:ind w:firstLine="709"/>
        <w:jc w:val="both"/>
        <w:rPr>
          <w:b/>
          <w:sz w:val="28"/>
          <w:szCs w:val="28"/>
        </w:rPr>
      </w:pPr>
      <w:r w:rsidRPr="007E4CC5">
        <w:rPr>
          <w:b/>
          <w:bCs/>
          <w:sz w:val="28"/>
          <w:szCs w:val="28"/>
        </w:rPr>
        <w:t xml:space="preserve">4. </w:t>
      </w:r>
      <w:r>
        <w:rPr>
          <w:b/>
          <w:bCs/>
          <w:sz w:val="28"/>
          <w:szCs w:val="28"/>
        </w:rPr>
        <w:t>О</w:t>
      </w:r>
      <w:r w:rsidRPr="007E4CC5">
        <w:rPr>
          <w:b/>
          <w:bCs/>
          <w:sz w:val="28"/>
          <w:szCs w:val="28"/>
        </w:rPr>
        <w:t xml:space="preserve">бъем </w:t>
      </w:r>
      <w:r w:rsidR="00EC45DF">
        <w:rPr>
          <w:b/>
          <w:bCs/>
          <w:sz w:val="28"/>
          <w:szCs w:val="28"/>
        </w:rPr>
        <w:t>дисциплины</w:t>
      </w:r>
      <w:r w:rsidR="001B4C63" w:rsidRPr="005532E3">
        <w:rPr>
          <w:b/>
          <w:bCs/>
          <w:sz w:val="28"/>
          <w:szCs w:val="28"/>
        </w:rPr>
        <w:t>(модуля)</w:t>
      </w:r>
      <w:r w:rsidRPr="007E4CC5">
        <w:rPr>
          <w:b/>
          <w:bCs/>
          <w:sz w:val="28"/>
          <w:szCs w:val="28"/>
        </w:rPr>
        <w:t xml:space="preserve"> в зачетных единицах и в академических </w:t>
      </w:r>
      <w:r w:rsidR="00400154">
        <w:rPr>
          <w:b/>
          <w:bCs/>
          <w:sz w:val="28"/>
          <w:szCs w:val="28"/>
        </w:rPr>
        <w:t>ча</w:t>
      </w:r>
      <w:r w:rsidRPr="007E4CC5">
        <w:rPr>
          <w:b/>
          <w:bCs/>
          <w:sz w:val="28"/>
          <w:szCs w:val="28"/>
        </w:rPr>
        <w:t xml:space="preserve">сах с выделением объема </w:t>
      </w:r>
      <w:r w:rsidR="00400154">
        <w:rPr>
          <w:b/>
          <w:bCs/>
          <w:sz w:val="28"/>
          <w:szCs w:val="28"/>
        </w:rPr>
        <w:t>аудиторной (лекции, семинары) и</w:t>
      </w:r>
      <w:r w:rsidRPr="007E4CC5">
        <w:rPr>
          <w:b/>
          <w:bCs/>
          <w:sz w:val="28"/>
          <w:szCs w:val="28"/>
        </w:rPr>
        <w:t xml:space="preserve"> самостоятельной работы обучающихся</w:t>
      </w:r>
      <w:r w:rsidR="00400154">
        <w:rPr>
          <w:b/>
          <w:bCs/>
          <w:sz w:val="28"/>
          <w:szCs w:val="28"/>
        </w:rPr>
        <w:t xml:space="preserve"> </w:t>
      </w:r>
    </w:p>
    <w:p w14:paraId="19AAF2A7" w14:textId="77777777" w:rsidR="00C52F7B" w:rsidRDefault="00C52F7B" w:rsidP="00C52F7B">
      <w:pPr>
        <w:keepNext/>
        <w:ind w:left="567"/>
        <w:jc w:val="right"/>
        <w:rPr>
          <w:sz w:val="28"/>
          <w:szCs w:val="28"/>
        </w:rPr>
      </w:pPr>
      <w:r w:rsidRPr="007E4CC5">
        <w:rPr>
          <w:sz w:val="28"/>
          <w:szCs w:val="28"/>
        </w:rPr>
        <w:t xml:space="preserve">Таблица </w:t>
      </w:r>
      <w:r w:rsidR="0065286A" w:rsidRPr="009D34EE">
        <w:rPr>
          <w:sz w:val="28"/>
          <w:szCs w:val="28"/>
        </w:rPr>
        <w:t>1</w:t>
      </w:r>
    </w:p>
    <w:p w14:paraId="4E2BA74A" w14:textId="77777777" w:rsidR="009D34EE" w:rsidRPr="00D34CB9" w:rsidRDefault="009D34EE" w:rsidP="00C52F7B">
      <w:pPr>
        <w:keepNext/>
        <w:ind w:left="567"/>
        <w:jc w:val="right"/>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5"/>
        <w:gridCol w:w="1749"/>
        <w:gridCol w:w="1831"/>
      </w:tblGrid>
      <w:tr w:rsidR="00AC263E" w:rsidRPr="00D34CB9" w14:paraId="065EBEDE" w14:textId="77777777" w:rsidTr="00AC263E">
        <w:tc>
          <w:tcPr>
            <w:tcW w:w="3244" w:type="pct"/>
            <w:shd w:val="clear" w:color="auto" w:fill="auto"/>
          </w:tcPr>
          <w:p w14:paraId="7BBDABAE" w14:textId="77777777" w:rsidR="00AC263E" w:rsidRPr="00D34CB9" w:rsidRDefault="00AC263E" w:rsidP="00EC45DF">
            <w:pPr>
              <w:pStyle w:val="a6"/>
              <w:keepNext/>
              <w:ind w:left="0"/>
              <w:rPr>
                <w:b/>
                <w:sz w:val="24"/>
                <w:szCs w:val="24"/>
              </w:rPr>
            </w:pPr>
            <w:r w:rsidRPr="00D34CB9">
              <w:rPr>
                <w:b/>
                <w:sz w:val="24"/>
                <w:szCs w:val="24"/>
              </w:rPr>
              <w:t>Вид учебной работы   по дисциплине</w:t>
            </w:r>
          </w:p>
        </w:tc>
        <w:tc>
          <w:tcPr>
            <w:tcW w:w="858" w:type="pct"/>
            <w:shd w:val="clear" w:color="auto" w:fill="auto"/>
          </w:tcPr>
          <w:p w14:paraId="36701E55" w14:textId="1FE9C301" w:rsidR="00AC263E" w:rsidRPr="00D34CB9" w:rsidRDefault="00AC263E" w:rsidP="00AC263E">
            <w:pPr>
              <w:pStyle w:val="a6"/>
              <w:keepNext/>
              <w:ind w:left="0"/>
              <w:jc w:val="center"/>
              <w:rPr>
                <w:b/>
                <w:sz w:val="24"/>
                <w:szCs w:val="24"/>
              </w:rPr>
            </w:pPr>
            <w:r w:rsidRPr="00D34CB9">
              <w:rPr>
                <w:b/>
                <w:sz w:val="24"/>
                <w:szCs w:val="24"/>
              </w:rPr>
              <w:t>Всего</w:t>
            </w:r>
          </w:p>
          <w:p w14:paraId="064880EB" w14:textId="77777777" w:rsidR="00AC263E" w:rsidRPr="00D34CB9" w:rsidRDefault="00AC263E" w:rsidP="00AC263E">
            <w:pPr>
              <w:pStyle w:val="a6"/>
              <w:keepNext/>
              <w:ind w:left="0"/>
              <w:jc w:val="center"/>
              <w:rPr>
                <w:b/>
                <w:sz w:val="24"/>
                <w:szCs w:val="24"/>
              </w:rPr>
            </w:pPr>
            <w:r w:rsidRPr="00D34CB9">
              <w:rPr>
                <w:b/>
                <w:sz w:val="24"/>
                <w:szCs w:val="24"/>
              </w:rPr>
              <w:t>(в з/е и часах)</w:t>
            </w:r>
          </w:p>
        </w:tc>
        <w:tc>
          <w:tcPr>
            <w:tcW w:w="898" w:type="pct"/>
            <w:shd w:val="clear" w:color="auto" w:fill="auto"/>
          </w:tcPr>
          <w:p w14:paraId="26866946" w14:textId="7B3E4BAA" w:rsidR="00AC263E" w:rsidRPr="00D34CB9" w:rsidRDefault="00AC263E" w:rsidP="00AC263E">
            <w:pPr>
              <w:pStyle w:val="a6"/>
              <w:keepNext/>
              <w:ind w:left="0"/>
              <w:jc w:val="center"/>
              <w:rPr>
                <w:b/>
                <w:sz w:val="24"/>
                <w:szCs w:val="24"/>
              </w:rPr>
            </w:pPr>
            <w:r>
              <w:rPr>
                <w:b/>
                <w:sz w:val="24"/>
                <w:szCs w:val="24"/>
              </w:rPr>
              <w:t>Модуль 5</w:t>
            </w:r>
          </w:p>
          <w:p w14:paraId="0D817B39" w14:textId="77777777" w:rsidR="00AC263E" w:rsidRPr="00D34CB9" w:rsidRDefault="00AC263E" w:rsidP="00AC263E">
            <w:pPr>
              <w:pStyle w:val="a6"/>
              <w:keepNext/>
              <w:ind w:left="0"/>
              <w:jc w:val="center"/>
              <w:rPr>
                <w:b/>
                <w:sz w:val="24"/>
                <w:szCs w:val="24"/>
              </w:rPr>
            </w:pPr>
            <w:r w:rsidRPr="00D34CB9">
              <w:rPr>
                <w:b/>
                <w:sz w:val="24"/>
                <w:szCs w:val="24"/>
              </w:rPr>
              <w:t>(в часах)</w:t>
            </w:r>
          </w:p>
        </w:tc>
      </w:tr>
      <w:tr w:rsidR="00AC263E" w:rsidRPr="00D34CB9" w14:paraId="08194CAF" w14:textId="77777777" w:rsidTr="00AC263E">
        <w:tc>
          <w:tcPr>
            <w:tcW w:w="3244" w:type="pct"/>
            <w:shd w:val="clear" w:color="auto" w:fill="auto"/>
          </w:tcPr>
          <w:p w14:paraId="7BCD0431" w14:textId="77777777" w:rsidR="00AC263E" w:rsidRPr="00D34CB9" w:rsidRDefault="00AC263E" w:rsidP="00EC45DF">
            <w:pPr>
              <w:pStyle w:val="a6"/>
              <w:keepNext/>
              <w:ind w:left="0"/>
              <w:rPr>
                <w:b/>
                <w:sz w:val="24"/>
                <w:szCs w:val="24"/>
              </w:rPr>
            </w:pPr>
            <w:r w:rsidRPr="00D34CB9">
              <w:rPr>
                <w:b/>
                <w:sz w:val="24"/>
                <w:szCs w:val="24"/>
              </w:rPr>
              <w:t xml:space="preserve">Общая трудоемкость дисциплины </w:t>
            </w:r>
          </w:p>
        </w:tc>
        <w:tc>
          <w:tcPr>
            <w:tcW w:w="858" w:type="pct"/>
            <w:shd w:val="clear" w:color="auto" w:fill="auto"/>
          </w:tcPr>
          <w:p w14:paraId="0326B8D3" w14:textId="76E9B69B" w:rsidR="00AC263E" w:rsidRPr="00880216" w:rsidRDefault="00880216" w:rsidP="00880216">
            <w:pPr>
              <w:pStyle w:val="a6"/>
              <w:keepNext/>
              <w:ind w:left="0"/>
              <w:jc w:val="center"/>
              <w:rPr>
                <w:b/>
                <w:iCs/>
                <w:sz w:val="24"/>
                <w:szCs w:val="24"/>
              </w:rPr>
            </w:pPr>
            <w:r w:rsidRPr="00880216">
              <w:rPr>
                <w:b/>
                <w:iCs/>
                <w:sz w:val="24"/>
                <w:szCs w:val="24"/>
              </w:rPr>
              <w:t>3/108</w:t>
            </w:r>
          </w:p>
        </w:tc>
        <w:tc>
          <w:tcPr>
            <w:tcW w:w="898" w:type="pct"/>
            <w:shd w:val="clear" w:color="auto" w:fill="auto"/>
          </w:tcPr>
          <w:p w14:paraId="7F8D3537" w14:textId="1FAC205D" w:rsidR="00AC263E" w:rsidRPr="00880216" w:rsidRDefault="00880216" w:rsidP="00880216">
            <w:pPr>
              <w:pStyle w:val="a6"/>
              <w:keepNext/>
              <w:ind w:left="0"/>
              <w:jc w:val="center"/>
              <w:rPr>
                <w:b/>
                <w:iCs/>
                <w:sz w:val="24"/>
                <w:szCs w:val="24"/>
              </w:rPr>
            </w:pPr>
            <w:r w:rsidRPr="00880216">
              <w:rPr>
                <w:b/>
                <w:iCs/>
                <w:sz w:val="24"/>
                <w:szCs w:val="24"/>
              </w:rPr>
              <w:t>108</w:t>
            </w:r>
          </w:p>
        </w:tc>
      </w:tr>
      <w:tr w:rsidR="00880216" w:rsidRPr="00D34CB9" w14:paraId="3A2308BC" w14:textId="77777777" w:rsidTr="00AC263E">
        <w:tc>
          <w:tcPr>
            <w:tcW w:w="3244" w:type="pct"/>
            <w:shd w:val="clear" w:color="auto" w:fill="auto"/>
          </w:tcPr>
          <w:p w14:paraId="4D9F8C6C" w14:textId="77777777" w:rsidR="00880216" w:rsidRPr="00D34CB9" w:rsidRDefault="00880216" w:rsidP="00880216">
            <w:pPr>
              <w:pStyle w:val="a6"/>
              <w:keepNext/>
              <w:ind w:left="0"/>
              <w:rPr>
                <w:b/>
                <w:i/>
                <w:sz w:val="24"/>
                <w:szCs w:val="24"/>
              </w:rPr>
            </w:pPr>
            <w:r>
              <w:rPr>
                <w:b/>
                <w:i/>
                <w:sz w:val="24"/>
                <w:szCs w:val="24"/>
              </w:rPr>
              <w:t xml:space="preserve">Контактная работа - </w:t>
            </w:r>
            <w:r w:rsidRPr="00D34CB9">
              <w:rPr>
                <w:b/>
                <w:i/>
                <w:sz w:val="24"/>
                <w:szCs w:val="24"/>
              </w:rPr>
              <w:t xml:space="preserve">Аудиторные занятия </w:t>
            </w:r>
          </w:p>
        </w:tc>
        <w:tc>
          <w:tcPr>
            <w:tcW w:w="858" w:type="pct"/>
            <w:shd w:val="clear" w:color="auto" w:fill="auto"/>
          </w:tcPr>
          <w:p w14:paraId="7CDAE392" w14:textId="3B3F418E" w:rsidR="00880216" w:rsidRPr="00880216" w:rsidRDefault="00880216" w:rsidP="00880216">
            <w:pPr>
              <w:pStyle w:val="a6"/>
              <w:keepNext/>
              <w:ind w:left="0"/>
              <w:jc w:val="center"/>
              <w:rPr>
                <w:bCs/>
                <w:iCs/>
                <w:sz w:val="24"/>
                <w:szCs w:val="24"/>
              </w:rPr>
            </w:pPr>
            <w:r>
              <w:rPr>
                <w:bCs/>
                <w:iCs/>
                <w:sz w:val="24"/>
                <w:szCs w:val="24"/>
              </w:rPr>
              <w:t>32</w:t>
            </w:r>
          </w:p>
        </w:tc>
        <w:tc>
          <w:tcPr>
            <w:tcW w:w="898" w:type="pct"/>
            <w:shd w:val="clear" w:color="auto" w:fill="auto"/>
          </w:tcPr>
          <w:p w14:paraId="74595E28" w14:textId="6D7AD73C" w:rsidR="00880216" w:rsidRPr="00880216" w:rsidRDefault="00880216" w:rsidP="00880216">
            <w:pPr>
              <w:pStyle w:val="a6"/>
              <w:keepNext/>
              <w:ind w:left="0"/>
              <w:jc w:val="center"/>
              <w:rPr>
                <w:bCs/>
                <w:iCs/>
                <w:sz w:val="24"/>
                <w:szCs w:val="24"/>
              </w:rPr>
            </w:pPr>
            <w:r>
              <w:rPr>
                <w:bCs/>
                <w:iCs/>
                <w:sz w:val="24"/>
                <w:szCs w:val="24"/>
              </w:rPr>
              <w:t>32</w:t>
            </w:r>
          </w:p>
        </w:tc>
      </w:tr>
      <w:tr w:rsidR="00880216" w:rsidRPr="00D34CB9" w14:paraId="5B2C1686" w14:textId="77777777" w:rsidTr="00AC263E">
        <w:tc>
          <w:tcPr>
            <w:tcW w:w="3244" w:type="pct"/>
            <w:shd w:val="clear" w:color="auto" w:fill="auto"/>
          </w:tcPr>
          <w:p w14:paraId="6D12D87B" w14:textId="77777777" w:rsidR="00880216" w:rsidRPr="00D34CB9" w:rsidRDefault="00880216" w:rsidP="00880216">
            <w:pPr>
              <w:pStyle w:val="a6"/>
              <w:keepNext/>
              <w:ind w:left="0"/>
              <w:rPr>
                <w:i/>
                <w:sz w:val="24"/>
                <w:szCs w:val="24"/>
              </w:rPr>
            </w:pPr>
            <w:r w:rsidRPr="00D34CB9">
              <w:rPr>
                <w:i/>
                <w:sz w:val="24"/>
                <w:szCs w:val="24"/>
              </w:rPr>
              <w:t xml:space="preserve">Лекции </w:t>
            </w:r>
          </w:p>
        </w:tc>
        <w:tc>
          <w:tcPr>
            <w:tcW w:w="858" w:type="pct"/>
            <w:shd w:val="clear" w:color="auto" w:fill="auto"/>
          </w:tcPr>
          <w:p w14:paraId="0707CBC4" w14:textId="04C2AAB9" w:rsidR="00880216" w:rsidRPr="00880216" w:rsidRDefault="00880216" w:rsidP="00880216">
            <w:pPr>
              <w:pStyle w:val="a6"/>
              <w:keepNext/>
              <w:ind w:left="0"/>
              <w:jc w:val="center"/>
              <w:rPr>
                <w:bCs/>
                <w:iCs/>
                <w:sz w:val="24"/>
                <w:szCs w:val="24"/>
              </w:rPr>
            </w:pPr>
            <w:r>
              <w:rPr>
                <w:bCs/>
                <w:iCs/>
                <w:sz w:val="24"/>
                <w:szCs w:val="24"/>
              </w:rPr>
              <w:t>8</w:t>
            </w:r>
          </w:p>
        </w:tc>
        <w:tc>
          <w:tcPr>
            <w:tcW w:w="898" w:type="pct"/>
            <w:shd w:val="clear" w:color="auto" w:fill="auto"/>
          </w:tcPr>
          <w:p w14:paraId="5120D307" w14:textId="1C9FFD81" w:rsidR="00880216" w:rsidRPr="00880216" w:rsidRDefault="00880216" w:rsidP="00880216">
            <w:pPr>
              <w:pStyle w:val="a6"/>
              <w:keepNext/>
              <w:ind w:left="0"/>
              <w:jc w:val="center"/>
              <w:rPr>
                <w:bCs/>
                <w:iCs/>
                <w:sz w:val="24"/>
                <w:szCs w:val="24"/>
              </w:rPr>
            </w:pPr>
            <w:r>
              <w:rPr>
                <w:bCs/>
                <w:iCs/>
                <w:sz w:val="24"/>
                <w:szCs w:val="24"/>
              </w:rPr>
              <w:t>8</w:t>
            </w:r>
          </w:p>
        </w:tc>
      </w:tr>
      <w:tr w:rsidR="00880216" w:rsidRPr="005532E3" w14:paraId="251112AB" w14:textId="77777777" w:rsidTr="00AC263E">
        <w:tc>
          <w:tcPr>
            <w:tcW w:w="3244" w:type="pct"/>
            <w:shd w:val="clear" w:color="auto" w:fill="auto"/>
          </w:tcPr>
          <w:p w14:paraId="4568E7B9" w14:textId="77777777" w:rsidR="00880216" w:rsidRPr="005532E3" w:rsidRDefault="00880216" w:rsidP="00880216">
            <w:pPr>
              <w:pStyle w:val="a6"/>
              <w:keepNext/>
              <w:ind w:left="0"/>
              <w:rPr>
                <w:i/>
                <w:sz w:val="24"/>
                <w:szCs w:val="24"/>
              </w:rPr>
            </w:pPr>
            <w:r w:rsidRPr="005532E3">
              <w:rPr>
                <w:i/>
                <w:sz w:val="24"/>
                <w:szCs w:val="24"/>
              </w:rPr>
              <w:t xml:space="preserve">Семинары, практические занятия  </w:t>
            </w:r>
          </w:p>
        </w:tc>
        <w:tc>
          <w:tcPr>
            <w:tcW w:w="858" w:type="pct"/>
            <w:shd w:val="clear" w:color="auto" w:fill="auto"/>
          </w:tcPr>
          <w:p w14:paraId="648E8443" w14:textId="434EC036" w:rsidR="00880216" w:rsidRPr="00880216" w:rsidRDefault="00880216" w:rsidP="00880216">
            <w:pPr>
              <w:pStyle w:val="a6"/>
              <w:keepNext/>
              <w:ind w:left="0"/>
              <w:jc w:val="center"/>
              <w:rPr>
                <w:bCs/>
                <w:iCs/>
                <w:sz w:val="24"/>
                <w:szCs w:val="24"/>
              </w:rPr>
            </w:pPr>
            <w:r>
              <w:rPr>
                <w:bCs/>
                <w:iCs/>
                <w:sz w:val="24"/>
                <w:szCs w:val="24"/>
              </w:rPr>
              <w:t>24</w:t>
            </w:r>
          </w:p>
        </w:tc>
        <w:tc>
          <w:tcPr>
            <w:tcW w:w="898" w:type="pct"/>
            <w:shd w:val="clear" w:color="auto" w:fill="auto"/>
          </w:tcPr>
          <w:p w14:paraId="4A74F94C" w14:textId="40CCF622" w:rsidR="00880216" w:rsidRPr="00880216" w:rsidRDefault="00880216" w:rsidP="00880216">
            <w:pPr>
              <w:pStyle w:val="a6"/>
              <w:keepNext/>
              <w:ind w:left="0"/>
              <w:jc w:val="center"/>
              <w:rPr>
                <w:bCs/>
                <w:iCs/>
                <w:sz w:val="24"/>
                <w:szCs w:val="24"/>
              </w:rPr>
            </w:pPr>
            <w:r>
              <w:rPr>
                <w:bCs/>
                <w:iCs/>
                <w:sz w:val="24"/>
                <w:szCs w:val="24"/>
              </w:rPr>
              <w:t>24</w:t>
            </w:r>
          </w:p>
        </w:tc>
      </w:tr>
      <w:tr w:rsidR="00880216" w:rsidRPr="005532E3" w14:paraId="124CAB32" w14:textId="77777777" w:rsidTr="00AC263E">
        <w:tc>
          <w:tcPr>
            <w:tcW w:w="3244" w:type="pct"/>
            <w:shd w:val="clear" w:color="auto" w:fill="auto"/>
          </w:tcPr>
          <w:p w14:paraId="1B05DE20" w14:textId="77777777" w:rsidR="00880216" w:rsidRPr="005532E3" w:rsidRDefault="00880216" w:rsidP="00880216">
            <w:pPr>
              <w:pStyle w:val="a6"/>
              <w:keepNext/>
              <w:ind w:left="0"/>
              <w:rPr>
                <w:b/>
                <w:i/>
                <w:sz w:val="24"/>
                <w:szCs w:val="24"/>
              </w:rPr>
            </w:pPr>
            <w:r w:rsidRPr="005532E3">
              <w:rPr>
                <w:b/>
                <w:i/>
                <w:sz w:val="24"/>
                <w:szCs w:val="24"/>
              </w:rPr>
              <w:t>Самостоятельная работа</w:t>
            </w:r>
          </w:p>
        </w:tc>
        <w:tc>
          <w:tcPr>
            <w:tcW w:w="858" w:type="pct"/>
            <w:shd w:val="clear" w:color="auto" w:fill="auto"/>
          </w:tcPr>
          <w:p w14:paraId="4B272759" w14:textId="4AD25EA4" w:rsidR="00880216" w:rsidRPr="00880216" w:rsidRDefault="00880216" w:rsidP="00880216">
            <w:pPr>
              <w:pStyle w:val="a6"/>
              <w:keepNext/>
              <w:ind w:left="0"/>
              <w:jc w:val="center"/>
              <w:rPr>
                <w:bCs/>
                <w:iCs/>
                <w:sz w:val="24"/>
                <w:szCs w:val="24"/>
              </w:rPr>
            </w:pPr>
            <w:r>
              <w:rPr>
                <w:bCs/>
                <w:iCs/>
                <w:sz w:val="24"/>
                <w:szCs w:val="24"/>
              </w:rPr>
              <w:t>76</w:t>
            </w:r>
          </w:p>
        </w:tc>
        <w:tc>
          <w:tcPr>
            <w:tcW w:w="898" w:type="pct"/>
            <w:shd w:val="clear" w:color="auto" w:fill="auto"/>
          </w:tcPr>
          <w:p w14:paraId="381D643D" w14:textId="120B6001" w:rsidR="00880216" w:rsidRPr="00880216" w:rsidRDefault="00880216" w:rsidP="00880216">
            <w:pPr>
              <w:pStyle w:val="a6"/>
              <w:keepNext/>
              <w:ind w:left="0"/>
              <w:jc w:val="center"/>
              <w:rPr>
                <w:bCs/>
                <w:iCs/>
                <w:sz w:val="24"/>
                <w:szCs w:val="24"/>
              </w:rPr>
            </w:pPr>
            <w:r>
              <w:rPr>
                <w:bCs/>
                <w:iCs/>
                <w:sz w:val="24"/>
                <w:szCs w:val="24"/>
              </w:rPr>
              <w:t>76</w:t>
            </w:r>
          </w:p>
        </w:tc>
      </w:tr>
      <w:tr w:rsidR="00880216" w:rsidRPr="005532E3" w14:paraId="1FE6D795" w14:textId="77777777" w:rsidTr="00AC263E">
        <w:tc>
          <w:tcPr>
            <w:tcW w:w="3244" w:type="pct"/>
            <w:shd w:val="clear" w:color="auto" w:fill="auto"/>
          </w:tcPr>
          <w:p w14:paraId="22504BFF" w14:textId="77777777" w:rsidR="00880216" w:rsidRPr="005532E3" w:rsidRDefault="00880216" w:rsidP="00880216">
            <w:pPr>
              <w:pStyle w:val="a6"/>
              <w:keepNext/>
              <w:ind w:left="0"/>
              <w:rPr>
                <w:sz w:val="24"/>
                <w:szCs w:val="24"/>
              </w:rPr>
            </w:pPr>
            <w:r>
              <w:rPr>
                <w:sz w:val="24"/>
                <w:szCs w:val="24"/>
              </w:rPr>
              <w:t xml:space="preserve">Вид текущего контроля </w:t>
            </w:r>
          </w:p>
        </w:tc>
        <w:tc>
          <w:tcPr>
            <w:tcW w:w="858" w:type="pct"/>
            <w:shd w:val="clear" w:color="auto" w:fill="auto"/>
          </w:tcPr>
          <w:p w14:paraId="7D803D44" w14:textId="70C8769C" w:rsidR="00880216" w:rsidRPr="00880216" w:rsidRDefault="00880216" w:rsidP="00880216">
            <w:pPr>
              <w:pStyle w:val="a6"/>
              <w:keepNext/>
              <w:ind w:left="0"/>
              <w:jc w:val="center"/>
              <w:rPr>
                <w:bCs/>
                <w:iCs/>
                <w:sz w:val="24"/>
                <w:szCs w:val="24"/>
              </w:rPr>
            </w:pPr>
            <w:r>
              <w:rPr>
                <w:bCs/>
                <w:iCs/>
                <w:sz w:val="24"/>
                <w:szCs w:val="24"/>
              </w:rPr>
              <w:t>Контрольная работа</w:t>
            </w:r>
          </w:p>
        </w:tc>
        <w:tc>
          <w:tcPr>
            <w:tcW w:w="898" w:type="pct"/>
            <w:shd w:val="clear" w:color="auto" w:fill="auto"/>
          </w:tcPr>
          <w:p w14:paraId="3BBB4C6B" w14:textId="596EBE2F" w:rsidR="00880216" w:rsidRPr="00880216" w:rsidRDefault="00880216" w:rsidP="00880216">
            <w:pPr>
              <w:pStyle w:val="a6"/>
              <w:keepNext/>
              <w:ind w:left="0"/>
              <w:jc w:val="center"/>
              <w:rPr>
                <w:bCs/>
                <w:iCs/>
                <w:sz w:val="24"/>
                <w:szCs w:val="24"/>
              </w:rPr>
            </w:pPr>
            <w:r>
              <w:rPr>
                <w:bCs/>
                <w:iCs/>
                <w:sz w:val="24"/>
                <w:szCs w:val="24"/>
              </w:rPr>
              <w:t>Контрольная работа</w:t>
            </w:r>
          </w:p>
        </w:tc>
      </w:tr>
      <w:tr w:rsidR="00880216" w:rsidRPr="005532E3" w14:paraId="611C4F6E" w14:textId="77777777" w:rsidTr="00AC263E">
        <w:tc>
          <w:tcPr>
            <w:tcW w:w="3244" w:type="pct"/>
            <w:shd w:val="clear" w:color="auto" w:fill="auto"/>
          </w:tcPr>
          <w:p w14:paraId="75E94285" w14:textId="77777777" w:rsidR="00880216" w:rsidRPr="005532E3" w:rsidRDefault="00880216" w:rsidP="00880216">
            <w:pPr>
              <w:pStyle w:val="a6"/>
              <w:keepNext/>
              <w:ind w:left="0"/>
              <w:rPr>
                <w:sz w:val="24"/>
                <w:szCs w:val="24"/>
              </w:rPr>
            </w:pPr>
            <w:r>
              <w:rPr>
                <w:sz w:val="24"/>
                <w:szCs w:val="24"/>
              </w:rPr>
              <w:t>Вид промежуточной аттестации</w:t>
            </w:r>
          </w:p>
        </w:tc>
        <w:tc>
          <w:tcPr>
            <w:tcW w:w="858" w:type="pct"/>
            <w:shd w:val="clear" w:color="auto" w:fill="auto"/>
          </w:tcPr>
          <w:p w14:paraId="10A9EEE4" w14:textId="77C6AB21" w:rsidR="00880216" w:rsidRPr="00880216" w:rsidRDefault="00880216" w:rsidP="00880216">
            <w:pPr>
              <w:pStyle w:val="a6"/>
              <w:keepNext/>
              <w:ind w:left="0"/>
              <w:jc w:val="center"/>
              <w:rPr>
                <w:bCs/>
                <w:iCs/>
                <w:sz w:val="24"/>
                <w:szCs w:val="24"/>
              </w:rPr>
            </w:pPr>
            <w:r>
              <w:rPr>
                <w:bCs/>
                <w:iCs/>
                <w:sz w:val="24"/>
                <w:szCs w:val="24"/>
              </w:rPr>
              <w:t>зачет</w:t>
            </w:r>
          </w:p>
        </w:tc>
        <w:tc>
          <w:tcPr>
            <w:tcW w:w="898" w:type="pct"/>
            <w:shd w:val="clear" w:color="auto" w:fill="auto"/>
          </w:tcPr>
          <w:p w14:paraId="623E5CFE" w14:textId="0882F748" w:rsidR="00880216" w:rsidRPr="00880216" w:rsidRDefault="00880216" w:rsidP="00880216">
            <w:pPr>
              <w:pStyle w:val="a6"/>
              <w:keepNext/>
              <w:ind w:left="0"/>
              <w:jc w:val="center"/>
              <w:rPr>
                <w:bCs/>
                <w:iCs/>
                <w:sz w:val="24"/>
                <w:szCs w:val="24"/>
              </w:rPr>
            </w:pPr>
            <w:r>
              <w:rPr>
                <w:bCs/>
                <w:iCs/>
                <w:sz w:val="24"/>
                <w:szCs w:val="24"/>
              </w:rPr>
              <w:t>зачет</w:t>
            </w:r>
          </w:p>
        </w:tc>
      </w:tr>
    </w:tbl>
    <w:p w14:paraId="5A0E95A7" w14:textId="77777777" w:rsidR="000218DE" w:rsidRDefault="000218DE" w:rsidP="00C52F7B">
      <w:pPr>
        <w:jc w:val="both"/>
        <w:rPr>
          <w:b/>
          <w:bCs/>
          <w:sz w:val="28"/>
          <w:szCs w:val="28"/>
        </w:rPr>
      </w:pPr>
    </w:p>
    <w:p w14:paraId="7C900433" w14:textId="77777777" w:rsidR="002B020D" w:rsidRPr="005532E3" w:rsidRDefault="002B020D" w:rsidP="00C52F7B">
      <w:pPr>
        <w:jc w:val="both"/>
        <w:rPr>
          <w:b/>
          <w:bCs/>
          <w:sz w:val="28"/>
          <w:szCs w:val="28"/>
        </w:rPr>
      </w:pPr>
    </w:p>
    <w:p w14:paraId="3BFE253E" w14:textId="77777777" w:rsidR="00C52F7B" w:rsidRPr="005532E3" w:rsidRDefault="00C52F7B" w:rsidP="00F95658">
      <w:pPr>
        <w:ind w:firstLine="709"/>
        <w:jc w:val="both"/>
        <w:rPr>
          <w:b/>
          <w:bCs/>
          <w:sz w:val="28"/>
          <w:szCs w:val="28"/>
        </w:rPr>
      </w:pPr>
      <w:r w:rsidRPr="005532E3">
        <w:rPr>
          <w:b/>
          <w:bCs/>
          <w:sz w:val="28"/>
          <w:szCs w:val="28"/>
        </w:rPr>
        <w:t xml:space="preserve">5. Содержание </w:t>
      </w:r>
      <w:r w:rsidR="00EC45DF" w:rsidRPr="005532E3">
        <w:rPr>
          <w:b/>
          <w:bCs/>
          <w:sz w:val="28"/>
          <w:szCs w:val="28"/>
        </w:rPr>
        <w:t>дисциплины</w:t>
      </w:r>
      <w:r w:rsidRPr="005532E3">
        <w:rPr>
          <w:b/>
          <w:bCs/>
          <w:sz w:val="28"/>
          <w:szCs w:val="28"/>
        </w:rPr>
        <w:t>, структурированное по темам (разделам) дисциплины с указани</w:t>
      </w:r>
      <w:r w:rsidR="009C4968">
        <w:rPr>
          <w:b/>
          <w:bCs/>
          <w:sz w:val="28"/>
          <w:szCs w:val="28"/>
        </w:rPr>
        <w:t>ем их объемов (в академических часах) и видов</w:t>
      </w:r>
      <w:r w:rsidRPr="005532E3">
        <w:rPr>
          <w:b/>
          <w:bCs/>
          <w:sz w:val="28"/>
          <w:szCs w:val="28"/>
        </w:rPr>
        <w:t xml:space="preserve"> учебных занятий</w:t>
      </w:r>
    </w:p>
    <w:p w14:paraId="1FE79A29" w14:textId="77777777" w:rsidR="00C52F7B" w:rsidRDefault="00C52F7B" w:rsidP="00F95658">
      <w:pPr>
        <w:ind w:firstLine="709"/>
        <w:jc w:val="both"/>
        <w:rPr>
          <w:b/>
          <w:bCs/>
          <w:sz w:val="28"/>
          <w:szCs w:val="28"/>
        </w:rPr>
      </w:pPr>
      <w:r w:rsidRPr="005532E3">
        <w:rPr>
          <w:b/>
          <w:bCs/>
          <w:sz w:val="28"/>
          <w:szCs w:val="28"/>
        </w:rPr>
        <w:t xml:space="preserve">5.1. Содержание </w:t>
      </w:r>
      <w:r w:rsidR="00EC45DF" w:rsidRPr="005532E3">
        <w:rPr>
          <w:b/>
          <w:bCs/>
          <w:sz w:val="28"/>
          <w:szCs w:val="28"/>
        </w:rPr>
        <w:t>дисциплины</w:t>
      </w:r>
    </w:p>
    <w:p w14:paraId="3A36904E" w14:textId="77777777" w:rsidR="00BD3903" w:rsidRDefault="00BD3903" w:rsidP="00BD3903">
      <w:pPr>
        <w:tabs>
          <w:tab w:val="left" w:pos="993"/>
        </w:tabs>
        <w:spacing w:after="120" w:line="276" w:lineRule="auto"/>
        <w:jc w:val="center"/>
        <w:rPr>
          <w:b/>
          <w:sz w:val="28"/>
          <w:szCs w:val="28"/>
        </w:rPr>
      </w:pPr>
    </w:p>
    <w:p w14:paraId="5B3E42ED" w14:textId="4BE97F6E" w:rsidR="00BD3903" w:rsidRDefault="00BD3903" w:rsidP="00F11392">
      <w:pPr>
        <w:tabs>
          <w:tab w:val="left" w:pos="993"/>
        </w:tabs>
        <w:spacing w:line="276" w:lineRule="auto"/>
        <w:jc w:val="both"/>
        <w:rPr>
          <w:b/>
          <w:sz w:val="28"/>
          <w:szCs w:val="28"/>
        </w:rPr>
      </w:pPr>
      <w:r w:rsidRPr="00BD3903">
        <w:rPr>
          <w:b/>
          <w:sz w:val="28"/>
          <w:szCs w:val="28"/>
        </w:rPr>
        <w:t xml:space="preserve">Тема 1. </w:t>
      </w:r>
      <w:r w:rsidR="003E67FF">
        <w:rPr>
          <w:b/>
          <w:sz w:val="28"/>
          <w:szCs w:val="28"/>
        </w:rPr>
        <w:t xml:space="preserve">Налогообложение НДС </w:t>
      </w:r>
      <w:r>
        <w:rPr>
          <w:b/>
          <w:sz w:val="28"/>
          <w:szCs w:val="28"/>
        </w:rPr>
        <w:t xml:space="preserve">при </w:t>
      </w:r>
      <w:r w:rsidR="00740F6E">
        <w:rPr>
          <w:b/>
          <w:sz w:val="28"/>
          <w:szCs w:val="28"/>
        </w:rPr>
        <w:t xml:space="preserve">перемещении товаров через таможенную границу </w:t>
      </w:r>
      <w:r>
        <w:rPr>
          <w:b/>
          <w:sz w:val="28"/>
          <w:szCs w:val="28"/>
        </w:rPr>
        <w:t>Евразийского экономического союза (ЕАЭС)</w:t>
      </w:r>
      <w:r w:rsidRPr="00BD3903">
        <w:rPr>
          <w:b/>
          <w:sz w:val="28"/>
          <w:szCs w:val="28"/>
        </w:rPr>
        <w:t xml:space="preserve"> </w:t>
      </w:r>
    </w:p>
    <w:p w14:paraId="3BB2CCBE" w14:textId="3DECEC1B" w:rsidR="00547DD7" w:rsidRDefault="00AD1086" w:rsidP="002A4DCC">
      <w:pPr>
        <w:tabs>
          <w:tab w:val="left" w:pos="993"/>
        </w:tabs>
        <w:spacing w:line="276" w:lineRule="auto"/>
        <w:jc w:val="both"/>
        <w:rPr>
          <w:sz w:val="28"/>
          <w:szCs w:val="28"/>
        </w:rPr>
      </w:pPr>
      <w:r>
        <w:rPr>
          <w:b/>
          <w:sz w:val="28"/>
          <w:szCs w:val="28"/>
        </w:rPr>
        <w:tab/>
      </w:r>
      <w:r w:rsidRPr="00AD1086">
        <w:rPr>
          <w:sz w:val="28"/>
          <w:szCs w:val="28"/>
        </w:rPr>
        <w:t xml:space="preserve">Плательщики </w:t>
      </w:r>
      <w:r>
        <w:rPr>
          <w:sz w:val="28"/>
          <w:szCs w:val="28"/>
        </w:rPr>
        <w:t xml:space="preserve">НДС при ввозе товаров из </w:t>
      </w:r>
      <w:r w:rsidR="00D74403">
        <w:rPr>
          <w:sz w:val="28"/>
          <w:szCs w:val="28"/>
        </w:rPr>
        <w:t xml:space="preserve">стран </w:t>
      </w:r>
      <w:r>
        <w:rPr>
          <w:sz w:val="28"/>
          <w:szCs w:val="28"/>
        </w:rPr>
        <w:t>ЕАЭС. Освобождение от уплаты НДС. Момент определения налоговой базы по импортированным товарам.</w:t>
      </w:r>
      <w:r w:rsidR="00740F6E">
        <w:rPr>
          <w:sz w:val="28"/>
          <w:szCs w:val="28"/>
        </w:rPr>
        <w:t xml:space="preserve"> </w:t>
      </w:r>
      <w:r w:rsidR="00547DD7">
        <w:rPr>
          <w:sz w:val="28"/>
          <w:szCs w:val="28"/>
        </w:rPr>
        <w:t>О</w:t>
      </w:r>
      <w:r w:rsidR="00740F6E">
        <w:rPr>
          <w:sz w:val="28"/>
          <w:szCs w:val="28"/>
        </w:rPr>
        <w:t>пределени</w:t>
      </w:r>
      <w:r w:rsidR="00547DD7">
        <w:rPr>
          <w:sz w:val="28"/>
          <w:szCs w:val="28"/>
        </w:rPr>
        <w:t>е</w:t>
      </w:r>
      <w:r w:rsidR="00740F6E">
        <w:rPr>
          <w:sz w:val="28"/>
          <w:szCs w:val="28"/>
        </w:rPr>
        <w:t xml:space="preserve"> налоговой базы при импорте </w:t>
      </w:r>
      <w:r w:rsidR="00E436E8">
        <w:rPr>
          <w:sz w:val="28"/>
          <w:szCs w:val="28"/>
        </w:rPr>
        <w:t xml:space="preserve">товаров </w:t>
      </w:r>
      <w:r w:rsidR="009B67C3">
        <w:rPr>
          <w:sz w:val="28"/>
          <w:szCs w:val="28"/>
        </w:rPr>
        <w:t xml:space="preserve">и </w:t>
      </w:r>
      <w:r w:rsidR="00E436E8">
        <w:rPr>
          <w:sz w:val="28"/>
          <w:szCs w:val="28"/>
        </w:rPr>
        <w:t xml:space="preserve">при ввозе предмета лизинга из </w:t>
      </w:r>
      <w:r w:rsidR="00D74403">
        <w:rPr>
          <w:sz w:val="28"/>
          <w:szCs w:val="28"/>
        </w:rPr>
        <w:t xml:space="preserve">стран </w:t>
      </w:r>
      <w:r w:rsidR="00E436E8">
        <w:rPr>
          <w:sz w:val="28"/>
          <w:szCs w:val="28"/>
        </w:rPr>
        <w:t xml:space="preserve">ЕАЭС. </w:t>
      </w:r>
    </w:p>
    <w:p w14:paraId="2A2DF2F2" w14:textId="2CB3CA54" w:rsidR="00AD1086" w:rsidRDefault="00547DD7" w:rsidP="002A4DCC">
      <w:pPr>
        <w:tabs>
          <w:tab w:val="left" w:pos="993"/>
        </w:tabs>
        <w:spacing w:line="276" w:lineRule="auto"/>
        <w:jc w:val="both"/>
        <w:rPr>
          <w:sz w:val="28"/>
          <w:szCs w:val="28"/>
        </w:rPr>
      </w:pPr>
      <w:r>
        <w:rPr>
          <w:sz w:val="28"/>
          <w:szCs w:val="28"/>
        </w:rPr>
        <w:t xml:space="preserve">            Порядок исчисления НДС при ввозе товаров из </w:t>
      </w:r>
      <w:r w:rsidR="00D74403">
        <w:rPr>
          <w:sz w:val="28"/>
          <w:szCs w:val="28"/>
        </w:rPr>
        <w:t xml:space="preserve">стран </w:t>
      </w:r>
      <w:r>
        <w:rPr>
          <w:sz w:val="28"/>
          <w:szCs w:val="28"/>
        </w:rPr>
        <w:t xml:space="preserve">ЕАЭС. </w:t>
      </w:r>
      <w:r w:rsidR="00740F6E">
        <w:rPr>
          <w:sz w:val="28"/>
          <w:szCs w:val="28"/>
        </w:rPr>
        <w:t>Ставки НДС</w:t>
      </w:r>
      <w:r w:rsidR="003E67FF">
        <w:rPr>
          <w:sz w:val="28"/>
          <w:szCs w:val="28"/>
        </w:rPr>
        <w:t>.</w:t>
      </w:r>
      <w:r w:rsidR="00740F6E">
        <w:rPr>
          <w:sz w:val="28"/>
          <w:szCs w:val="28"/>
        </w:rPr>
        <w:t xml:space="preserve"> </w:t>
      </w:r>
      <w:r>
        <w:rPr>
          <w:sz w:val="28"/>
          <w:szCs w:val="28"/>
        </w:rPr>
        <w:lastRenderedPageBreak/>
        <w:t xml:space="preserve">Вычет НДС, уплаченный при ввозе товаров из </w:t>
      </w:r>
      <w:r w:rsidR="0095078F">
        <w:rPr>
          <w:sz w:val="28"/>
          <w:szCs w:val="28"/>
        </w:rPr>
        <w:t xml:space="preserve">стран </w:t>
      </w:r>
      <w:r>
        <w:rPr>
          <w:sz w:val="28"/>
          <w:szCs w:val="28"/>
        </w:rPr>
        <w:t xml:space="preserve">ЕАЭС. Порядок </w:t>
      </w:r>
      <w:proofErr w:type="gramStart"/>
      <w:r>
        <w:rPr>
          <w:sz w:val="28"/>
          <w:szCs w:val="28"/>
        </w:rPr>
        <w:t>отнесения</w:t>
      </w:r>
      <w:proofErr w:type="gramEnd"/>
      <w:r>
        <w:rPr>
          <w:sz w:val="28"/>
          <w:szCs w:val="28"/>
        </w:rPr>
        <w:t xml:space="preserve"> </w:t>
      </w:r>
      <w:r w:rsidR="0002226D">
        <w:rPr>
          <w:sz w:val="28"/>
          <w:szCs w:val="28"/>
        </w:rPr>
        <w:t xml:space="preserve">уплаченного НДС в стоимость ввезенных товаров из </w:t>
      </w:r>
      <w:r w:rsidR="0095078F">
        <w:rPr>
          <w:sz w:val="28"/>
          <w:szCs w:val="28"/>
        </w:rPr>
        <w:t xml:space="preserve">стран </w:t>
      </w:r>
      <w:r w:rsidR="0002226D">
        <w:rPr>
          <w:sz w:val="28"/>
          <w:szCs w:val="28"/>
        </w:rPr>
        <w:t>ЕАЭС.</w:t>
      </w:r>
    </w:p>
    <w:p w14:paraId="682FD0EE" w14:textId="23A73B1C" w:rsidR="008E69AC" w:rsidRDefault="008E69AC" w:rsidP="002A4DCC">
      <w:pPr>
        <w:widowControl/>
        <w:spacing w:line="276" w:lineRule="auto"/>
        <w:ind w:firstLine="708"/>
        <w:jc w:val="both"/>
        <w:rPr>
          <w:rFonts w:eastAsiaTheme="minorHAnsi"/>
          <w:sz w:val="28"/>
          <w:szCs w:val="28"/>
          <w:lang w:eastAsia="en-US"/>
        </w:rPr>
      </w:pPr>
      <w:r>
        <w:rPr>
          <w:rFonts w:eastAsiaTheme="minorHAnsi"/>
          <w:sz w:val="28"/>
          <w:szCs w:val="28"/>
          <w:lang w:eastAsia="en-US"/>
        </w:rPr>
        <w:t>Обязательные документы, предоставляемые налогоплательщиком в налоговый орган при импорте товаров из стран ЕАЭС: заявление о ввозе товаров, счета-фактуры, транспортные документы и др.</w:t>
      </w:r>
    </w:p>
    <w:p w14:paraId="2EEFB18E" w14:textId="796223E4" w:rsidR="00740F6E" w:rsidRDefault="00740F6E" w:rsidP="002A4DCC">
      <w:pPr>
        <w:tabs>
          <w:tab w:val="left" w:pos="993"/>
        </w:tabs>
        <w:spacing w:line="276" w:lineRule="auto"/>
        <w:jc w:val="both"/>
        <w:rPr>
          <w:sz w:val="28"/>
          <w:szCs w:val="28"/>
        </w:rPr>
      </w:pPr>
      <w:r>
        <w:rPr>
          <w:sz w:val="28"/>
          <w:szCs w:val="28"/>
        </w:rPr>
        <w:tab/>
      </w:r>
      <w:r w:rsidR="00547DD7">
        <w:rPr>
          <w:sz w:val="28"/>
          <w:szCs w:val="28"/>
        </w:rPr>
        <w:t>О</w:t>
      </w:r>
      <w:r>
        <w:rPr>
          <w:sz w:val="28"/>
          <w:szCs w:val="28"/>
        </w:rPr>
        <w:t>пределени</w:t>
      </w:r>
      <w:r w:rsidR="00547DD7">
        <w:rPr>
          <w:sz w:val="28"/>
          <w:szCs w:val="28"/>
        </w:rPr>
        <w:t>е</w:t>
      </w:r>
      <w:r>
        <w:rPr>
          <w:sz w:val="28"/>
          <w:szCs w:val="28"/>
        </w:rPr>
        <w:t xml:space="preserve"> налоговой базы </w:t>
      </w:r>
      <w:r w:rsidR="0074696F">
        <w:rPr>
          <w:sz w:val="28"/>
          <w:szCs w:val="28"/>
        </w:rPr>
        <w:t>при экспорте товаров в страны ЕАЭС. Подтверждение ставки 0% по НДС.</w:t>
      </w:r>
      <w:r w:rsidR="00547DD7">
        <w:rPr>
          <w:sz w:val="28"/>
          <w:szCs w:val="28"/>
        </w:rPr>
        <w:t xml:space="preserve"> </w:t>
      </w:r>
      <w:r w:rsidR="0002226D">
        <w:rPr>
          <w:sz w:val="28"/>
          <w:szCs w:val="28"/>
        </w:rPr>
        <w:t xml:space="preserve">Налоговые вычеты при экспортных операциях: условия, порядок вычета по неподтвержденному экспорту. Порядок расчета НДС по неподтвержденному экспорту в течение 180 дней. </w:t>
      </w:r>
    </w:p>
    <w:p w14:paraId="0EA040A2" w14:textId="0865B92F" w:rsidR="0060101B" w:rsidRDefault="0060101B" w:rsidP="002A4DCC">
      <w:pPr>
        <w:widowControl/>
        <w:spacing w:line="276" w:lineRule="auto"/>
        <w:ind w:firstLine="708"/>
        <w:jc w:val="both"/>
        <w:rPr>
          <w:rFonts w:eastAsiaTheme="minorHAnsi"/>
          <w:sz w:val="28"/>
          <w:szCs w:val="28"/>
          <w:lang w:eastAsia="en-US"/>
        </w:rPr>
      </w:pPr>
      <w:r>
        <w:rPr>
          <w:rFonts w:eastAsiaTheme="minorHAnsi"/>
          <w:sz w:val="28"/>
          <w:szCs w:val="28"/>
          <w:lang w:eastAsia="en-US"/>
        </w:rPr>
        <w:t xml:space="preserve">Документы для подтверждения экспорта в </w:t>
      </w:r>
      <w:r w:rsidR="0095078F">
        <w:rPr>
          <w:rFonts w:eastAsiaTheme="minorHAnsi"/>
          <w:sz w:val="28"/>
          <w:szCs w:val="28"/>
          <w:lang w:eastAsia="en-US"/>
        </w:rPr>
        <w:t xml:space="preserve">страны </w:t>
      </w:r>
      <w:r>
        <w:rPr>
          <w:rFonts w:eastAsiaTheme="minorHAnsi"/>
          <w:sz w:val="28"/>
          <w:szCs w:val="28"/>
          <w:lang w:eastAsia="en-US"/>
        </w:rPr>
        <w:t>ЕАЭС: договор поставки, накладные о вывозе товаров, заявление покупателя о ввозе товаров</w:t>
      </w:r>
      <w:r w:rsidR="008E69AC">
        <w:rPr>
          <w:rFonts w:eastAsiaTheme="minorHAnsi"/>
          <w:sz w:val="28"/>
          <w:szCs w:val="28"/>
          <w:lang w:eastAsia="en-US"/>
        </w:rPr>
        <w:t xml:space="preserve"> и уплате налога.</w:t>
      </w:r>
    </w:p>
    <w:p w14:paraId="5A5B8BAC" w14:textId="77777777" w:rsidR="0002226D" w:rsidRDefault="0002226D" w:rsidP="002A4DCC">
      <w:pPr>
        <w:tabs>
          <w:tab w:val="left" w:pos="993"/>
        </w:tabs>
        <w:spacing w:line="276" w:lineRule="auto"/>
        <w:jc w:val="both"/>
        <w:rPr>
          <w:sz w:val="28"/>
          <w:szCs w:val="28"/>
          <w:highlight w:val="cyan"/>
        </w:rPr>
      </w:pPr>
    </w:p>
    <w:p w14:paraId="590CEEF2" w14:textId="5A136494" w:rsidR="0002226D" w:rsidRDefault="0002226D" w:rsidP="00F11392">
      <w:pPr>
        <w:tabs>
          <w:tab w:val="left" w:pos="993"/>
        </w:tabs>
        <w:spacing w:line="276" w:lineRule="auto"/>
        <w:jc w:val="both"/>
        <w:rPr>
          <w:b/>
          <w:sz w:val="28"/>
          <w:szCs w:val="28"/>
        </w:rPr>
      </w:pPr>
      <w:r w:rsidRPr="00BD3903">
        <w:rPr>
          <w:b/>
          <w:sz w:val="28"/>
          <w:szCs w:val="28"/>
        </w:rPr>
        <w:t xml:space="preserve">Тема </w:t>
      </w:r>
      <w:r>
        <w:rPr>
          <w:b/>
          <w:sz w:val="28"/>
          <w:szCs w:val="28"/>
        </w:rPr>
        <w:t>2</w:t>
      </w:r>
      <w:r w:rsidRPr="00BD3903">
        <w:rPr>
          <w:b/>
          <w:sz w:val="28"/>
          <w:szCs w:val="28"/>
        </w:rPr>
        <w:t xml:space="preserve">. </w:t>
      </w:r>
      <w:r>
        <w:rPr>
          <w:b/>
          <w:sz w:val="28"/>
          <w:szCs w:val="28"/>
        </w:rPr>
        <w:t xml:space="preserve">Налогообложение </w:t>
      </w:r>
      <w:r w:rsidR="003261B6">
        <w:rPr>
          <w:b/>
          <w:sz w:val="28"/>
          <w:szCs w:val="28"/>
        </w:rPr>
        <w:t xml:space="preserve">акцизом </w:t>
      </w:r>
      <w:r>
        <w:rPr>
          <w:b/>
          <w:sz w:val="28"/>
          <w:szCs w:val="28"/>
        </w:rPr>
        <w:t>при перемещении товаров через таможенную границу Евразийского экономического союза (ЕАЭС)</w:t>
      </w:r>
      <w:r w:rsidRPr="00BD3903">
        <w:rPr>
          <w:b/>
          <w:sz w:val="28"/>
          <w:szCs w:val="28"/>
        </w:rPr>
        <w:t xml:space="preserve"> </w:t>
      </w:r>
    </w:p>
    <w:p w14:paraId="72DCD2FE" w14:textId="5316E54C" w:rsidR="006944FF" w:rsidRDefault="00B02127" w:rsidP="002A4DCC">
      <w:pPr>
        <w:tabs>
          <w:tab w:val="left" w:pos="993"/>
        </w:tabs>
        <w:spacing w:line="276" w:lineRule="auto"/>
        <w:jc w:val="both"/>
        <w:rPr>
          <w:rFonts w:eastAsiaTheme="minorHAnsi"/>
          <w:sz w:val="28"/>
          <w:szCs w:val="28"/>
          <w:lang w:eastAsia="en-US"/>
        </w:rPr>
      </w:pPr>
      <w:r>
        <w:rPr>
          <w:sz w:val="28"/>
          <w:szCs w:val="28"/>
        </w:rPr>
        <w:tab/>
      </w:r>
      <w:r w:rsidRPr="00B02127">
        <w:rPr>
          <w:sz w:val="28"/>
          <w:szCs w:val="28"/>
        </w:rPr>
        <w:t xml:space="preserve">Налогоплательщики акциза. Состав подакцизных товаров. </w:t>
      </w:r>
      <w:r w:rsidRPr="00B02127">
        <w:rPr>
          <w:sz w:val="28"/>
          <w:szCs w:val="28"/>
        </w:rPr>
        <w:tab/>
        <w:t xml:space="preserve">Объект налогообложения, </w:t>
      </w:r>
      <w:r>
        <w:rPr>
          <w:sz w:val="28"/>
          <w:szCs w:val="28"/>
        </w:rPr>
        <w:t>особенности определения налоговой базы в зависимости от налоговой ставки.</w:t>
      </w:r>
      <w:r w:rsidR="006944FF">
        <w:rPr>
          <w:sz w:val="28"/>
          <w:szCs w:val="28"/>
        </w:rPr>
        <w:t xml:space="preserve"> Освобождение от налогообложения акцизом товаров, </w:t>
      </w:r>
      <w:r w:rsidR="006944FF">
        <w:rPr>
          <w:rFonts w:eastAsiaTheme="minorHAnsi"/>
          <w:sz w:val="28"/>
          <w:szCs w:val="28"/>
          <w:lang w:eastAsia="en-US"/>
        </w:rPr>
        <w:t>помещенных под таможенную процедуру экспорта.</w:t>
      </w:r>
    </w:p>
    <w:p w14:paraId="56947FAA" w14:textId="417DEA2F" w:rsidR="004F0FE0" w:rsidRDefault="003261B6" w:rsidP="002A4DCC">
      <w:pPr>
        <w:widowControl/>
        <w:spacing w:line="276" w:lineRule="auto"/>
        <w:ind w:firstLine="708"/>
        <w:jc w:val="both"/>
        <w:outlineLvl w:val="0"/>
        <w:rPr>
          <w:rFonts w:eastAsiaTheme="minorHAnsi"/>
          <w:bCs/>
          <w:sz w:val="28"/>
          <w:szCs w:val="28"/>
          <w:lang w:eastAsia="en-US"/>
        </w:rPr>
      </w:pPr>
      <w:r w:rsidRPr="003261B6">
        <w:rPr>
          <w:rFonts w:eastAsiaTheme="minorHAnsi"/>
          <w:bCs/>
          <w:sz w:val="28"/>
          <w:szCs w:val="28"/>
          <w:lang w:eastAsia="en-US"/>
        </w:rPr>
        <w:t xml:space="preserve">Особенности </w:t>
      </w:r>
      <w:r w:rsidR="00B02127">
        <w:rPr>
          <w:rFonts w:eastAsiaTheme="minorHAnsi"/>
          <w:bCs/>
          <w:sz w:val="28"/>
          <w:szCs w:val="28"/>
          <w:lang w:eastAsia="en-US"/>
        </w:rPr>
        <w:t>исчисления</w:t>
      </w:r>
      <w:r w:rsidRPr="003261B6">
        <w:rPr>
          <w:rFonts w:eastAsiaTheme="minorHAnsi"/>
          <w:bCs/>
          <w:sz w:val="28"/>
          <w:szCs w:val="28"/>
          <w:lang w:eastAsia="en-US"/>
        </w:rPr>
        <w:t xml:space="preserve"> акциза при ввозе подакцизных товаров Евразийского экономического союза</w:t>
      </w:r>
      <w:r>
        <w:rPr>
          <w:rFonts w:eastAsiaTheme="minorHAnsi"/>
          <w:bCs/>
          <w:sz w:val="28"/>
          <w:szCs w:val="28"/>
          <w:lang w:eastAsia="en-US"/>
        </w:rPr>
        <w:t>.</w:t>
      </w:r>
      <w:r w:rsidR="004F0FE0">
        <w:rPr>
          <w:rFonts w:eastAsiaTheme="minorHAnsi"/>
          <w:bCs/>
          <w:sz w:val="28"/>
          <w:szCs w:val="28"/>
          <w:lang w:eastAsia="en-US"/>
        </w:rPr>
        <w:t xml:space="preserve"> </w:t>
      </w:r>
      <w:r w:rsidR="004F0FE0" w:rsidRPr="004F0FE0">
        <w:rPr>
          <w:rFonts w:eastAsiaTheme="minorHAnsi"/>
          <w:bCs/>
          <w:sz w:val="28"/>
          <w:szCs w:val="28"/>
          <w:lang w:eastAsia="en-US"/>
        </w:rPr>
        <w:t xml:space="preserve">Порядок </w:t>
      </w:r>
      <w:r w:rsidR="006944FF">
        <w:rPr>
          <w:rFonts w:eastAsiaTheme="minorHAnsi"/>
          <w:bCs/>
          <w:sz w:val="28"/>
          <w:szCs w:val="28"/>
          <w:lang w:eastAsia="en-US"/>
        </w:rPr>
        <w:t>исчисления</w:t>
      </w:r>
      <w:r w:rsidR="004F0FE0" w:rsidRPr="004F0FE0">
        <w:rPr>
          <w:rFonts w:eastAsiaTheme="minorHAnsi"/>
          <w:bCs/>
          <w:sz w:val="28"/>
          <w:szCs w:val="28"/>
          <w:lang w:eastAsia="en-US"/>
        </w:rPr>
        <w:t xml:space="preserve"> акцизов по ввозимым товарам </w:t>
      </w:r>
      <w:r w:rsidR="0095078F">
        <w:rPr>
          <w:rFonts w:eastAsiaTheme="minorHAnsi"/>
          <w:bCs/>
          <w:sz w:val="28"/>
          <w:szCs w:val="28"/>
          <w:lang w:eastAsia="en-US"/>
        </w:rPr>
        <w:t xml:space="preserve">из стран </w:t>
      </w:r>
      <w:r w:rsidR="004F0FE0" w:rsidRPr="004F0FE0">
        <w:rPr>
          <w:rFonts w:eastAsiaTheme="minorHAnsi"/>
          <w:bCs/>
          <w:sz w:val="28"/>
          <w:szCs w:val="28"/>
          <w:lang w:eastAsia="en-US"/>
        </w:rPr>
        <w:t>ЕАЭС, подлежащим маркировке акцизными марками</w:t>
      </w:r>
      <w:r w:rsidR="00B02127">
        <w:rPr>
          <w:rFonts w:eastAsiaTheme="minorHAnsi"/>
          <w:bCs/>
          <w:sz w:val="28"/>
          <w:szCs w:val="28"/>
          <w:lang w:eastAsia="en-US"/>
        </w:rPr>
        <w:t>.</w:t>
      </w:r>
    </w:p>
    <w:p w14:paraId="55E95462" w14:textId="1982B428" w:rsidR="00F034A8" w:rsidRDefault="00F034A8" w:rsidP="002A4DCC">
      <w:pPr>
        <w:widowControl/>
        <w:spacing w:line="276" w:lineRule="auto"/>
        <w:ind w:firstLine="708"/>
        <w:jc w:val="both"/>
        <w:outlineLvl w:val="0"/>
        <w:rPr>
          <w:rFonts w:eastAsiaTheme="minorHAnsi"/>
          <w:bCs/>
          <w:sz w:val="28"/>
          <w:szCs w:val="28"/>
          <w:lang w:eastAsia="en-US"/>
        </w:rPr>
      </w:pPr>
      <w:r>
        <w:rPr>
          <w:rFonts w:eastAsiaTheme="minorHAnsi"/>
          <w:bCs/>
          <w:sz w:val="28"/>
          <w:szCs w:val="28"/>
          <w:lang w:eastAsia="en-US"/>
        </w:rPr>
        <w:t>Документы, предоставляемые налогоплательщиком в таможенный орган для уплаты акциза по маркированным товарам: заявление, счета-фактуры, транспортные документы и др.</w:t>
      </w:r>
    </w:p>
    <w:p w14:paraId="1FDDC980" w14:textId="5FF11AED" w:rsidR="00F034A8" w:rsidRPr="004F0FE0" w:rsidRDefault="00F034A8" w:rsidP="002A4DCC">
      <w:pPr>
        <w:widowControl/>
        <w:spacing w:line="276" w:lineRule="auto"/>
        <w:ind w:firstLine="708"/>
        <w:jc w:val="both"/>
        <w:outlineLvl w:val="0"/>
        <w:rPr>
          <w:rFonts w:eastAsiaTheme="minorHAnsi"/>
          <w:bCs/>
          <w:sz w:val="28"/>
          <w:szCs w:val="28"/>
          <w:lang w:eastAsia="en-US"/>
        </w:rPr>
      </w:pPr>
      <w:r>
        <w:rPr>
          <w:rFonts w:eastAsiaTheme="minorHAnsi"/>
          <w:bCs/>
          <w:sz w:val="28"/>
          <w:szCs w:val="28"/>
          <w:lang w:eastAsia="en-US"/>
        </w:rPr>
        <w:t xml:space="preserve">Порядок освобождения от уплаты акциза при экспорте подакцизных товаров. Документальное оформление экспортных операций: договоры, выписка банка, заявление о ввозе товаров и уплате налога, транспортные документы. </w:t>
      </w:r>
    </w:p>
    <w:p w14:paraId="71DDC76B" w14:textId="77777777" w:rsidR="00F37C5E" w:rsidRDefault="00F37C5E" w:rsidP="002A4DCC">
      <w:pPr>
        <w:tabs>
          <w:tab w:val="left" w:pos="993"/>
        </w:tabs>
        <w:spacing w:line="276" w:lineRule="auto"/>
        <w:jc w:val="center"/>
        <w:rPr>
          <w:b/>
          <w:sz w:val="28"/>
          <w:szCs w:val="28"/>
        </w:rPr>
      </w:pPr>
    </w:p>
    <w:p w14:paraId="518EE46B" w14:textId="30554BB7" w:rsidR="00F37C5E" w:rsidRDefault="00F37C5E" w:rsidP="00F11392">
      <w:pPr>
        <w:tabs>
          <w:tab w:val="left" w:pos="993"/>
        </w:tabs>
        <w:spacing w:line="276" w:lineRule="auto"/>
        <w:jc w:val="both"/>
        <w:rPr>
          <w:b/>
          <w:sz w:val="28"/>
          <w:szCs w:val="28"/>
        </w:rPr>
      </w:pPr>
      <w:r w:rsidRPr="00BD3903">
        <w:rPr>
          <w:b/>
          <w:sz w:val="28"/>
          <w:szCs w:val="28"/>
        </w:rPr>
        <w:t xml:space="preserve">Тема </w:t>
      </w:r>
      <w:r>
        <w:rPr>
          <w:b/>
          <w:sz w:val="28"/>
          <w:szCs w:val="28"/>
        </w:rPr>
        <w:t>3</w:t>
      </w:r>
      <w:r w:rsidRPr="00BD3903">
        <w:rPr>
          <w:b/>
          <w:sz w:val="28"/>
          <w:szCs w:val="28"/>
        </w:rPr>
        <w:t xml:space="preserve">. </w:t>
      </w:r>
      <w:r w:rsidR="00BF69C0">
        <w:rPr>
          <w:b/>
          <w:sz w:val="28"/>
          <w:szCs w:val="28"/>
        </w:rPr>
        <w:t xml:space="preserve">Механизм налогового и таможенного администрирования </w:t>
      </w:r>
      <w:proofErr w:type="spellStart"/>
      <w:r w:rsidR="00BF69C0">
        <w:rPr>
          <w:b/>
          <w:sz w:val="28"/>
          <w:szCs w:val="28"/>
        </w:rPr>
        <w:t>прослеживаемости</w:t>
      </w:r>
      <w:proofErr w:type="spellEnd"/>
      <w:r w:rsidR="00BF69C0">
        <w:rPr>
          <w:b/>
          <w:sz w:val="28"/>
          <w:szCs w:val="28"/>
        </w:rPr>
        <w:t xml:space="preserve"> импортных товаров</w:t>
      </w:r>
    </w:p>
    <w:p w14:paraId="04E74F70" w14:textId="145C3A05" w:rsidR="00BF69C0" w:rsidRDefault="005D603F" w:rsidP="002A4DCC">
      <w:pPr>
        <w:tabs>
          <w:tab w:val="left" w:pos="993"/>
        </w:tabs>
        <w:spacing w:line="276" w:lineRule="auto"/>
        <w:jc w:val="both"/>
        <w:rPr>
          <w:sz w:val="28"/>
          <w:szCs w:val="28"/>
        </w:rPr>
      </w:pPr>
      <w:r>
        <w:rPr>
          <w:sz w:val="28"/>
          <w:szCs w:val="28"/>
        </w:rPr>
        <w:tab/>
      </w:r>
      <w:r w:rsidR="00BF69C0">
        <w:rPr>
          <w:sz w:val="28"/>
          <w:szCs w:val="28"/>
        </w:rPr>
        <w:t xml:space="preserve">Цели разработки и внедрения системы </w:t>
      </w:r>
      <w:proofErr w:type="spellStart"/>
      <w:r w:rsidR="00BF69C0">
        <w:rPr>
          <w:sz w:val="28"/>
          <w:szCs w:val="28"/>
        </w:rPr>
        <w:t>прослеживаемости</w:t>
      </w:r>
      <w:proofErr w:type="spellEnd"/>
      <w:r w:rsidR="00BF69C0">
        <w:rPr>
          <w:sz w:val="28"/>
          <w:szCs w:val="28"/>
        </w:rPr>
        <w:t xml:space="preserve"> товаров, ввезенных на таможенную территорию Евразийского экономического союза</w:t>
      </w:r>
      <w:r>
        <w:rPr>
          <w:sz w:val="28"/>
          <w:szCs w:val="28"/>
        </w:rPr>
        <w:t xml:space="preserve">. Принципы национальной системы </w:t>
      </w:r>
      <w:proofErr w:type="spellStart"/>
      <w:r>
        <w:rPr>
          <w:sz w:val="28"/>
          <w:szCs w:val="28"/>
        </w:rPr>
        <w:t>прослеживаемости</w:t>
      </w:r>
      <w:proofErr w:type="spellEnd"/>
      <w:r>
        <w:rPr>
          <w:sz w:val="28"/>
          <w:szCs w:val="28"/>
        </w:rPr>
        <w:t xml:space="preserve"> товаров.</w:t>
      </w:r>
    </w:p>
    <w:p w14:paraId="41BD5A27" w14:textId="312A9674" w:rsidR="005D603F" w:rsidRPr="005D603F" w:rsidRDefault="005D603F" w:rsidP="002A4DCC">
      <w:pPr>
        <w:tabs>
          <w:tab w:val="left" w:pos="993"/>
        </w:tabs>
        <w:spacing w:line="276" w:lineRule="auto"/>
        <w:jc w:val="both"/>
        <w:rPr>
          <w:sz w:val="28"/>
          <w:szCs w:val="28"/>
        </w:rPr>
      </w:pPr>
      <w:r w:rsidRPr="005D603F">
        <w:rPr>
          <w:sz w:val="28"/>
          <w:szCs w:val="28"/>
        </w:rPr>
        <w:tab/>
        <w:t xml:space="preserve">Участники системы </w:t>
      </w:r>
      <w:proofErr w:type="spellStart"/>
      <w:r w:rsidRPr="005D603F">
        <w:rPr>
          <w:sz w:val="28"/>
          <w:szCs w:val="28"/>
        </w:rPr>
        <w:t>прослеживаемости</w:t>
      </w:r>
      <w:proofErr w:type="spellEnd"/>
      <w:r w:rsidRPr="005D603F">
        <w:rPr>
          <w:sz w:val="28"/>
          <w:szCs w:val="28"/>
        </w:rPr>
        <w:t xml:space="preserve"> товаров. Перечень товаров, подлежащих </w:t>
      </w:r>
      <w:proofErr w:type="spellStart"/>
      <w:r w:rsidRPr="005D603F">
        <w:rPr>
          <w:sz w:val="28"/>
          <w:szCs w:val="28"/>
        </w:rPr>
        <w:t>прослеживаемости</w:t>
      </w:r>
      <w:proofErr w:type="spellEnd"/>
      <w:r w:rsidRPr="005D603F">
        <w:rPr>
          <w:sz w:val="28"/>
          <w:szCs w:val="28"/>
        </w:rPr>
        <w:t xml:space="preserve"> на территории ЕАЭС, регистрационный номер партии товаров (РНПТ). Операции с товарами, подлежащими </w:t>
      </w:r>
      <w:proofErr w:type="spellStart"/>
      <w:r w:rsidRPr="005D603F">
        <w:rPr>
          <w:sz w:val="28"/>
          <w:szCs w:val="28"/>
        </w:rPr>
        <w:t>прослеживаемости</w:t>
      </w:r>
      <w:proofErr w:type="spellEnd"/>
      <w:r w:rsidRPr="005D603F">
        <w:rPr>
          <w:sz w:val="28"/>
          <w:szCs w:val="28"/>
        </w:rPr>
        <w:t>. Обязанности организации (ИП), совершающими операции с прослеживаемыми товарами.</w:t>
      </w:r>
    </w:p>
    <w:p w14:paraId="2371B82B" w14:textId="77777777" w:rsidR="005D7CBB" w:rsidRDefault="005D603F" w:rsidP="002A4DCC">
      <w:pPr>
        <w:tabs>
          <w:tab w:val="left" w:pos="993"/>
        </w:tabs>
        <w:spacing w:line="276" w:lineRule="auto"/>
        <w:jc w:val="both"/>
        <w:rPr>
          <w:sz w:val="28"/>
          <w:szCs w:val="28"/>
        </w:rPr>
      </w:pPr>
      <w:r>
        <w:rPr>
          <w:sz w:val="28"/>
          <w:szCs w:val="28"/>
        </w:rPr>
        <w:tab/>
      </w:r>
      <w:r w:rsidR="005D7CBB" w:rsidRPr="005D7CBB">
        <w:rPr>
          <w:sz w:val="28"/>
          <w:szCs w:val="28"/>
        </w:rPr>
        <w:t xml:space="preserve">Начисление и вычеты НДС по прослеживаемым товарам. </w:t>
      </w:r>
      <w:r w:rsidR="005D7CBB" w:rsidRPr="00EE1B34">
        <w:rPr>
          <w:sz w:val="28"/>
          <w:szCs w:val="28"/>
        </w:rPr>
        <w:t xml:space="preserve">Документальное </w:t>
      </w:r>
      <w:r w:rsidR="005D7CBB" w:rsidRPr="00EE1B34">
        <w:rPr>
          <w:sz w:val="28"/>
          <w:szCs w:val="28"/>
        </w:rPr>
        <w:lastRenderedPageBreak/>
        <w:t xml:space="preserve">оформление прослеживаемых товаров: счет – фактура, УПД. </w:t>
      </w:r>
      <w:r w:rsidR="005D7CBB">
        <w:rPr>
          <w:sz w:val="28"/>
          <w:szCs w:val="28"/>
        </w:rPr>
        <w:t>Особенности формирования счетов-фактур и универсальных передаточных документов при работе с прослеживаемыми товарами.</w:t>
      </w:r>
    </w:p>
    <w:p w14:paraId="32852413" w14:textId="16F0327E" w:rsidR="005D7CBB" w:rsidRDefault="005D7CBB" w:rsidP="002A4DCC">
      <w:pPr>
        <w:tabs>
          <w:tab w:val="left" w:pos="993"/>
        </w:tabs>
        <w:spacing w:line="276" w:lineRule="auto"/>
        <w:jc w:val="both"/>
        <w:rPr>
          <w:sz w:val="28"/>
          <w:szCs w:val="28"/>
        </w:rPr>
      </w:pPr>
      <w:r>
        <w:rPr>
          <w:sz w:val="28"/>
          <w:szCs w:val="28"/>
        </w:rPr>
        <w:tab/>
      </w:r>
      <w:r w:rsidRPr="00EE1B34">
        <w:rPr>
          <w:sz w:val="28"/>
          <w:szCs w:val="28"/>
        </w:rPr>
        <w:t xml:space="preserve">Отчетность по прослеживаемым товарам: отчет </w:t>
      </w:r>
      <w:r>
        <w:rPr>
          <w:sz w:val="28"/>
          <w:szCs w:val="28"/>
        </w:rPr>
        <w:t xml:space="preserve">об операциях с прослеживаемыми товарами </w:t>
      </w:r>
      <w:r w:rsidRPr="00EE1B34">
        <w:rPr>
          <w:sz w:val="28"/>
          <w:szCs w:val="28"/>
        </w:rPr>
        <w:t>для плательщиков и неплательщиков НДС, уведомление о ввозе из стран ЕАЭС и перемещении товаров в страны ЕАЭС, налоговая декларация.</w:t>
      </w:r>
    </w:p>
    <w:p w14:paraId="1AC656E3" w14:textId="77777777" w:rsidR="003E67FF" w:rsidRDefault="003E67FF" w:rsidP="00BD3903">
      <w:pPr>
        <w:widowControl/>
        <w:jc w:val="both"/>
        <w:rPr>
          <w:rFonts w:eastAsiaTheme="minorHAnsi"/>
          <w:sz w:val="28"/>
          <w:szCs w:val="28"/>
          <w:lang w:eastAsia="en-US"/>
        </w:rPr>
      </w:pPr>
    </w:p>
    <w:p w14:paraId="13D3823E" w14:textId="697251DA" w:rsidR="00850AFD" w:rsidRPr="005532E3" w:rsidRDefault="00606047" w:rsidP="00F95658">
      <w:pPr>
        <w:ind w:firstLine="709"/>
        <w:jc w:val="both"/>
        <w:rPr>
          <w:b/>
          <w:sz w:val="28"/>
          <w:szCs w:val="28"/>
        </w:rPr>
      </w:pPr>
      <w:r w:rsidRPr="005532E3">
        <w:rPr>
          <w:b/>
          <w:sz w:val="28"/>
          <w:szCs w:val="28"/>
        </w:rPr>
        <w:t xml:space="preserve">5.2. </w:t>
      </w:r>
      <w:proofErr w:type="spellStart"/>
      <w:r w:rsidRPr="005532E3">
        <w:rPr>
          <w:b/>
          <w:sz w:val="28"/>
          <w:szCs w:val="28"/>
        </w:rPr>
        <w:t>Учебно</w:t>
      </w:r>
      <w:proofErr w:type="spellEnd"/>
      <w:r w:rsidRPr="005532E3">
        <w:rPr>
          <w:b/>
          <w:sz w:val="28"/>
          <w:szCs w:val="28"/>
        </w:rPr>
        <w:t xml:space="preserve"> – тематический план</w:t>
      </w:r>
    </w:p>
    <w:p w14:paraId="6CF8FC70" w14:textId="77777777" w:rsidR="00EC4AB8" w:rsidRPr="00EC4AB8" w:rsidRDefault="00EC4AB8" w:rsidP="00EC4AB8">
      <w:pPr>
        <w:tabs>
          <w:tab w:val="right" w:pos="851"/>
        </w:tabs>
        <w:ind w:firstLine="709"/>
        <w:jc w:val="both"/>
        <w:rPr>
          <w:sz w:val="28"/>
          <w:szCs w:val="28"/>
        </w:rPr>
      </w:pPr>
      <w:r w:rsidRPr="00EC4AB8">
        <w:rPr>
          <w:sz w:val="28"/>
          <w:szCs w:val="28"/>
        </w:rPr>
        <w:t xml:space="preserve">                                                                                                               Таблица 2</w:t>
      </w:r>
    </w:p>
    <w:tbl>
      <w:tblPr>
        <w:tblW w:w="5072"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6"/>
        <w:gridCol w:w="2081"/>
        <w:gridCol w:w="1131"/>
        <w:gridCol w:w="993"/>
        <w:gridCol w:w="1276"/>
        <w:gridCol w:w="1417"/>
        <w:gridCol w:w="1276"/>
        <w:gridCol w:w="1702"/>
      </w:tblGrid>
      <w:tr w:rsidR="00EC4AB8" w:rsidRPr="00EC4AB8" w14:paraId="114AFC07" w14:textId="77777777" w:rsidTr="00EC4AB8">
        <w:tc>
          <w:tcPr>
            <w:tcW w:w="225" w:type="pct"/>
            <w:vMerge w:val="restart"/>
          </w:tcPr>
          <w:p w14:paraId="26F9593D" w14:textId="77777777" w:rsidR="00EC4AB8" w:rsidRPr="00EC4AB8" w:rsidRDefault="00EC4AB8" w:rsidP="00AC5F08">
            <w:pPr>
              <w:tabs>
                <w:tab w:val="right" w:pos="851"/>
              </w:tabs>
              <w:ind w:right="-100" w:hanging="13"/>
              <w:rPr>
                <w:sz w:val="24"/>
                <w:szCs w:val="24"/>
              </w:rPr>
            </w:pPr>
            <w:r w:rsidRPr="00EC4AB8">
              <w:rPr>
                <w:sz w:val="24"/>
                <w:szCs w:val="24"/>
              </w:rPr>
              <w:t>№</w:t>
            </w:r>
          </w:p>
          <w:p w14:paraId="46E13913" w14:textId="77777777" w:rsidR="00EC4AB8" w:rsidRPr="00EC4AB8" w:rsidRDefault="00EC4AB8" w:rsidP="00AC5F08">
            <w:pPr>
              <w:tabs>
                <w:tab w:val="right" w:pos="851"/>
              </w:tabs>
              <w:ind w:right="-100" w:hanging="13"/>
              <w:jc w:val="center"/>
              <w:rPr>
                <w:sz w:val="24"/>
                <w:szCs w:val="24"/>
              </w:rPr>
            </w:pPr>
            <w:r w:rsidRPr="00EC4AB8">
              <w:rPr>
                <w:sz w:val="24"/>
                <w:szCs w:val="24"/>
              </w:rPr>
              <w:t>п/п</w:t>
            </w:r>
          </w:p>
        </w:tc>
        <w:tc>
          <w:tcPr>
            <w:tcW w:w="1006" w:type="pct"/>
            <w:vMerge w:val="restart"/>
          </w:tcPr>
          <w:p w14:paraId="4957656B" w14:textId="77777777" w:rsidR="00EC4AB8" w:rsidRPr="00EC4AB8" w:rsidRDefault="00EC4AB8" w:rsidP="00AC5F08">
            <w:pPr>
              <w:tabs>
                <w:tab w:val="right" w:pos="851"/>
              </w:tabs>
              <w:jc w:val="center"/>
              <w:rPr>
                <w:sz w:val="22"/>
                <w:szCs w:val="22"/>
              </w:rPr>
            </w:pPr>
            <w:r w:rsidRPr="00EC4AB8">
              <w:rPr>
                <w:b/>
                <w:bCs/>
                <w:sz w:val="22"/>
                <w:szCs w:val="22"/>
              </w:rPr>
              <w:t>Наименование тем  (разделов) дисциплины</w:t>
            </w:r>
          </w:p>
        </w:tc>
        <w:tc>
          <w:tcPr>
            <w:tcW w:w="2946" w:type="pct"/>
            <w:gridSpan w:val="5"/>
          </w:tcPr>
          <w:p w14:paraId="38DA99B5" w14:textId="77777777" w:rsidR="00EC4AB8" w:rsidRPr="00EC4AB8" w:rsidRDefault="00EC4AB8" w:rsidP="00AC5F08">
            <w:pPr>
              <w:tabs>
                <w:tab w:val="right" w:pos="851"/>
              </w:tabs>
              <w:jc w:val="center"/>
              <w:rPr>
                <w:b/>
                <w:bCs/>
                <w:sz w:val="22"/>
                <w:szCs w:val="22"/>
              </w:rPr>
            </w:pPr>
            <w:r w:rsidRPr="00EC4AB8">
              <w:rPr>
                <w:b/>
                <w:bCs/>
                <w:sz w:val="22"/>
                <w:szCs w:val="22"/>
              </w:rPr>
              <w:t>Трудоемкость в часах</w:t>
            </w:r>
          </w:p>
        </w:tc>
        <w:tc>
          <w:tcPr>
            <w:tcW w:w="823" w:type="pct"/>
            <w:vMerge w:val="restart"/>
          </w:tcPr>
          <w:p w14:paraId="35477472" w14:textId="77777777" w:rsidR="00EC4AB8" w:rsidRPr="00EC4AB8" w:rsidRDefault="00EC4AB8" w:rsidP="00AC5F08">
            <w:pPr>
              <w:tabs>
                <w:tab w:val="right" w:pos="851"/>
              </w:tabs>
              <w:jc w:val="center"/>
              <w:rPr>
                <w:b/>
                <w:bCs/>
                <w:sz w:val="22"/>
                <w:szCs w:val="22"/>
              </w:rPr>
            </w:pPr>
            <w:r w:rsidRPr="00EC4AB8">
              <w:rPr>
                <w:b/>
                <w:bCs/>
                <w:sz w:val="22"/>
                <w:szCs w:val="22"/>
              </w:rPr>
              <w:t>Формы текущего контроля успеваемости</w:t>
            </w:r>
          </w:p>
        </w:tc>
      </w:tr>
      <w:tr w:rsidR="00EC4AB8" w:rsidRPr="00EC4AB8" w14:paraId="1B270B0F" w14:textId="77777777" w:rsidTr="00EC4AB8">
        <w:tc>
          <w:tcPr>
            <w:tcW w:w="225" w:type="pct"/>
            <w:vMerge/>
          </w:tcPr>
          <w:p w14:paraId="04B35E61" w14:textId="77777777" w:rsidR="00EC4AB8" w:rsidRPr="00EC4AB8" w:rsidRDefault="00EC4AB8" w:rsidP="00AC5F08">
            <w:pPr>
              <w:tabs>
                <w:tab w:val="right" w:pos="851"/>
              </w:tabs>
              <w:ind w:right="-100" w:hanging="13"/>
              <w:jc w:val="center"/>
              <w:rPr>
                <w:sz w:val="24"/>
                <w:szCs w:val="24"/>
              </w:rPr>
            </w:pPr>
          </w:p>
        </w:tc>
        <w:tc>
          <w:tcPr>
            <w:tcW w:w="1006" w:type="pct"/>
            <w:vMerge/>
          </w:tcPr>
          <w:p w14:paraId="70386DCD" w14:textId="77777777" w:rsidR="00EC4AB8" w:rsidRPr="00EC4AB8" w:rsidRDefault="00EC4AB8" w:rsidP="00AC5F08">
            <w:pPr>
              <w:tabs>
                <w:tab w:val="right" w:pos="851"/>
              </w:tabs>
              <w:rPr>
                <w:sz w:val="24"/>
                <w:szCs w:val="24"/>
              </w:rPr>
            </w:pPr>
          </w:p>
        </w:tc>
        <w:tc>
          <w:tcPr>
            <w:tcW w:w="547" w:type="pct"/>
            <w:vMerge w:val="restart"/>
          </w:tcPr>
          <w:p w14:paraId="3FD94503" w14:textId="77777777" w:rsidR="00EC4AB8" w:rsidRPr="00EC4AB8" w:rsidRDefault="00EC4AB8" w:rsidP="00AC5F08">
            <w:pPr>
              <w:tabs>
                <w:tab w:val="right" w:pos="851"/>
              </w:tabs>
              <w:ind w:left="-71"/>
              <w:jc w:val="center"/>
              <w:rPr>
                <w:b/>
                <w:bCs/>
                <w:sz w:val="24"/>
                <w:szCs w:val="24"/>
              </w:rPr>
            </w:pPr>
            <w:r w:rsidRPr="00EC4AB8">
              <w:rPr>
                <w:b/>
                <w:bCs/>
                <w:sz w:val="24"/>
                <w:szCs w:val="24"/>
              </w:rPr>
              <w:t>Всего</w:t>
            </w:r>
          </w:p>
        </w:tc>
        <w:tc>
          <w:tcPr>
            <w:tcW w:w="1782" w:type="pct"/>
            <w:gridSpan w:val="3"/>
          </w:tcPr>
          <w:p w14:paraId="0D396187" w14:textId="77777777" w:rsidR="00EC4AB8" w:rsidRPr="00EC4AB8" w:rsidRDefault="00EC4AB8" w:rsidP="00AC5F08">
            <w:pPr>
              <w:tabs>
                <w:tab w:val="right" w:pos="851"/>
              </w:tabs>
              <w:jc w:val="center"/>
              <w:rPr>
                <w:b/>
                <w:bCs/>
                <w:sz w:val="24"/>
                <w:szCs w:val="24"/>
              </w:rPr>
            </w:pPr>
            <w:r w:rsidRPr="00EC4AB8">
              <w:rPr>
                <w:b/>
                <w:bCs/>
                <w:sz w:val="24"/>
                <w:szCs w:val="24"/>
              </w:rPr>
              <w:t>Контактная работа - Аудиторная работа</w:t>
            </w:r>
          </w:p>
        </w:tc>
        <w:tc>
          <w:tcPr>
            <w:tcW w:w="617" w:type="pct"/>
            <w:vMerge w:val="restart"/>
          </w:tcPr>
          <w:p w14:paraId="6D5F3EEC" w14:textId="77777777" w:rsidR="00EC4AB8" w:rsidRPr="00EC4AB8" w:rsidRDefault="00EC4AB8" w:rsidP="00AC5F08">
            <w:pPr>
              <w:tabs>
                <w:tab w:val="right" w:pos="851"/>
              </w:tabs>
              <w:jc w:val="center"/>
              <w:rPr>
                <w:sz w:val="24"/>
                <w:szCs w:val="24"/>
              </w:rPr>
            </w:pPr>
            <w:proofErr w:type="spellStart"/>
            <w:r w:rsidRPr="00EC4AB8">
              <w:rPr>
                <w:b/>
                <w:bCs/>
                <w:sz w:val="24"/>
                <w:szCs w:val="24"/>
              </w:rPr>
              <w:t>Самостоя</w:t>
            </w:r>
            <w:proofErr w:type="spellEnd"/>
            <w:r w:rsidRPr="00EC4AB8">
              <w:rPr>
                <w:b/>
                <w:bCs/>
                <w:sz w:val="24"/>
                <w:szCs w:val="24"/>
              </w:rPr>
              <w:t>-тельная работа</w:t>
            </w:r>
          </w:p>
        </w:tc>
        <w:tc>
          <w:tcPr>
            <w:tcW w:w="823" w:type="pct"/>
            <w:vMerge/>
          </w:tcPr>
          <w:p w14:paraId="79FDDD7D" w14:textId="77777777" w:rsidR="00EC4AB8" w:rsidRPr="00EC4AB8" w:rsidRDefault="00EC4AB8" w:rsidP="00AC5F08">
            <w:pPr>
              <w:tabs>
                <w:tab w:val="right" w:pos="851"/>
              </w:tabs>
              <w:rPr>
                <w:sz w:val="24"/>
                <w:szCs w:val="24"/>
              </w:rPr>
            </w:pPr>
          </w:p>
        </w:tc>
      </w:tr>
      <w:tr w:rsidR="00EC4AB8" w:rsidRPr="00EC4AB8" w14:paraId="6F8FF783" w14:textId="77777777" w:rsidTr="00EC4AB8">
        <w:trPr>
          <w:cantSplit/>
          <w:trHeight w:val="1474"/>
        </w:trPr>
        <w:tc>
          <w:tcPr>
            <w:tcW w:w="225" w:type="pct"/>
            <w:vMerge/>
          </w:tcPr>
          <w:p w14:paraId="43E001A9" w14:textId="77777777" w:rsidR="00EC4AB8" w:rsidRPr="00EC4AB8" w:rsidRDefault="00EC4AB8" w:rsidP="00AC5F08">
            <w:pPr>
              <w:tabs>
                <w:tab w:val="right" w:pos="851"/>
              </w:tabs>
              <w:ind w:right="-100" w:hanging="13"/>
              <w:jc w:val="center"/>
              <w:rPr>
                <w:sz w:val="24"/>
                <w:szCs w:val="24"/>
              </w:rPr>
            </w:pPr>
          </w:p>
        </w:tc>
        <w:tc>
          <w:tcPr>
            <w:tcW w:w="1006" w:type="pct"/>
            <w:vMerge/>
          </w:tcPr>
          <w:p w14:paraId="03AC879D" w14:textId="77777777" w:rsidR="00EC4AB8" w:rsidRPr="00EC4AB8" w:rsidRDefault="00EC4AB8" w:rsidP="00AC5F08">
            <w:pPr>
              <w:tabs>
                <w:tab w:val="right" w:pos="851"/>
              </w:tabs>
              <w:rPr>
                <w:sz w:val="24"/>
                <w:szCs w:val="24"/>
              </w:rPr>
            </w:pPr>
          </w:p>
        </w:tc>
        <w:tc>
          <w:tcPr>
            <w:tcW w:w="547" w:type="pct"/>
            <w:vMerge/>
          </w:tcPr>
          <w:p w14:paraId="0CDB5600" w14:textId="77777777" w:rsidR="00EC4AB8" w:rsidRPr="00EC4AB8" w:rsidRDefault="00EC4AB8" w:rsidP="00AC5F08">
            <w:pPr>
              <w:tabs>
                <w:tab w:val="right" w:pos="851"/>
              </w:tabs>
              <w:ind w:left="-71"/>
              <w:rPr>
                <w:sz w:val="24"/>
                <w:szCs w:val="24"/>
              </w:rPr>
            </w:pPr>
          </w:p>
        </w:tc>
        <w:tc>
          <w:tcPr>
            <w:tcW w:w="480" w:type="pct"/>
            <w:textDirection w:val="btLr"/>
          </w:tcPr>
          <w:p w14:paraId="557EE7CF" w14:textId="77777777" w:rsidR="00EC4AB8" w:rsidRPr="00EC4AB8" w:rsidRDefault="00EC4AB8" w:rsidP="00AC5F08">
            <w:pPr>
              <w:tabs>
                <w:tab w:val="right" w:pos="851"/>
              </w:tabs>
              <w:ind w:left="-79" w:right="-79"/>
              <w:jc w:val="center"/>
              <w:rPr>
                <w:sz w:val="24"/>
                <w:szCs w:val="24"/>
              </w:rPr>
            </w:pPr>
            <w:r w:rsidRPr="00EC4AB8">
              <w:rPr>
                <w:sz w:val="24"/>
                <w:szCs w:val="24"/>
              </w:rPr>
              <w:t xml:space="preserve">Общая   </w:t>
            </w:r>
          </w:p>
          <w:p w14:paraId="008FD7AE" w14:textId="77777777" w:rsidR="00EC4AB8" w:rsidRPr="00EC4AB8" w:rsidRDefault="00EC4AB8" w:rsidP="00AC5F08">
            <w:pPr>
              <w:tabs>
                <w:tab w:val="right" w:pos="851"/>
              </w:tabs>
              <w:ind w:left="-79" w:right="-79"/>
              <w:jc w:val="center"/>
              <w:rPr>
                <w:sz w:val="24"/>
                <w:szCs w:val="24"/>
              </w:rPr>
            </w:pPr>
            <w:r w:rsidRPr="00EC4AB8">
              <w:rPr>
                <w:sz w:val="24"/>
                <w:szCs w:val="24"/>
              </w:rPr>
              <w:t xml:space="preserve">      в </w:t>
            </w:r>
            <w:proofErr w:type="spellStart"/>
            <w:r w:rsidRPr="00EC4AB8">
              <w:rPr>
                <w:sz w:val="24"/>
                <w:szCs w:val="24"/>
              </w:rPr>
              <w:t>т.ч</w:t>
            </w:r>
            <w:proofErr w:type="spellEnd"/>
            <w:r w:rsidRPr="00EC4AB8">
              <w:rPr>
                <w:sz w:val="24"/>
                <w:szCs w:val="24"/>
              </w:rPr>
              <w:t>.:</w:t>
            </w:r>
          </w:p>
        </w:tc>
        <w:tc>
          <w:tcPr>
            <w:tcW w:w="617" w:type="pct"/>
            <w:textDirection w:val="btLr"/>
          </w:tcPr>
          <w:p w14:paraId="2951DBC5" w14:textId="77777777" w:rsidR="00EC4AB8" w:rsidRPr="00EC4AB8" w:rsidRDefault="00EC4AB8" w:rsidP="00AC5F08">
            <w:pPr>
              <w:tabs>
                <w:tab w:val="right" w:pos="851"/>
              </w:tabs>
              <w:ind w:left="-79" w:right="-79"/>
              <w:jc w:val="center"/>
              <w:rPr>
                <w:sz w:val="24"/>
                <w:szCs w:val="24"/>
              </w:rPr>
            </w:pPr>
            <w:r w:rsidRPr="00EC4AB8">
              <w:rPr>
                <w:sz w:val="24"/>
                <w:szCs w:val="24"/>
              </w:rPr>
              <w:t>Лекции</w:t>
            </w:r>
          </w:p>
        </w:tc>
        <w:tc>
          <w:tcPr>
            <w:tcW w:w="685" w:type="pct"/>
            <w:textDirection w:val="btLr"/>
          </w:tcPr>
          <w:p w14:paraId="4468D8D4" w14:textId="77777777" w:rsidR="00EC4AB8" w:rsidRPr="00EC4AB8" w:rsidRDefault="00EC4AB8" w:rsidP="00AC5F08">
            <w:pPr>
              <w:tabs>
                <w:tab w:val="right" w:pos="851"/>
              </w:tabs>
              <w:ind w:left="-79" w:right="-79"/>
              <w:jc w:val="center"/>
              <w:rPr>
                <w:color w:val="FF0000"/>
                <w:sz w:val="24"/>
                <w:szCs w:val="24"/>
              </w:rPr>
            </w:pPr>
            <w:r w:rsidRPr="00EC4AB8">
              <w:rPr>
                <w:sz w:val="24"/>
                <w:szCs w:val="24"/>
              </w:rPr>
              <w:t>Семинары, практические занятия</w:t>
            </w:r>
          </w:p>
        </w:tc>
        <w:tc>
          <w:tcPr>
            <w:tcW w:w="617" w:type="pct"/>
            <w:vMerge/>
          </w:tcPr>
          <w:p w14:paraId="05530E34" w14:textId="77777777" w:rsidR="00EC4AB8" w:rsidRPr="00EC4AB8" w:rsidRDefault="00EC4AB8" w:rsidP="00AC5F08">
            <w:pPr>
              <w:tabs>
                <w:tab w:val="right" w:pos="851"/>
              </w:tabs>
              <w:rPr>
                <w:sz w:val="24"/>
                <w:szCs w:val="24"/>
              </w:rPr>
            </w:pPr>
          </w:p>
        </w:tc>
        <w:tc>
          <w:tcPr>
            <w:tcW w:w="823" w:type="pct"/>
            <w:vMerge/>
          </w:tcPr>
          <w:p w14:paraId="5E54A021" w14:textId="77777777" w:rsidR="00EC4AB8" w:rsidRPr="00EC4AB8" w:rsidRDefault="00EC4AB8" w:rsidP="00AC5F08">
            <w:pPr>
              <w:tabs>
                <w:tab w:val="right" w:pos="851"/>
              </w:tabs>
              <w:rPr>
                <w:sz w:val="24"/>
                <w:szCs w:val="24"/>
              </w:rPr>
            </w:pPr>
          </w:p>
        </w:tc>
      </w:tr>
      <w:tr w:rsidR="00EC4AB8" w:rsidRPr="00EC4AB8" w14:paraId="6BE4E147" w14:textId="77777777" w:rsidTr="00EC4AB8">
        <w:trPr>
          <w:trHeight w:val="1834"/>
        </w:trPr>
        <w:tc>
          <w:tcPr>
            <w:tcW w:w="225" w:type="pct"/>
          </w:tcPr>
          <w:p w14:paraId="01176184" w14:textId="77777777" w:rsidR="00EC4AB8" w:rsidRPr="00EC4AB8" w:rsidRDefault="00EC4AB8" w:rsidP="00AC5F08">
            <w:pPr>
              <w:tabs>
                <w:tab w:val="right" w:pos="851"/>
              </w:tabs>
              <w:ind w:right="-100" w:hanging="13"/>
              <w:jc w:val="center"/>
              <w:rPr>
                <w:sz w:val="22"/>
                <w:szCs w:val="22"/>
              </w:rPr>
            </w:pPr>
            <w:r w:rsidRPr="00EC4AB8">
              <w:rPr>
                <w:sz w:val="22"/>
                <w:szCs w:val="22"/>
              </w:rPr>
              <w:t>1.</w:t>
            </w:r>
          </w:p>
        </w:tc>
        <w:tc>
          <w:tcPr>
            <w:tcW w:w="1006" w:type="pct"/>
          </w:tcPr>
          <w:p w14:paraId="467D161D" w14:textId="701815C1" w:rsidR="00EC4AB8" w:rsidRPr="00AC5F08" w:rsidRDefault="00EC4AB8" w:rsidP="00AC5F08">
            <w:pPr>
              <w:tabs>
                <w:tab w:val="left" w:pos="993"/>
              </w:tabs>
              <w:spacing w:after="120"/>
              <w:rPr>
                <w:sz w:val="24"/>
                <w:szCs w:val="24"/>
              </w:rPr>
            </w:pPr>
            <w:r w:rsidRPr="00EC4AB8">
              <w:rPr>
                <w:sz w:val="22"/>
                <w:szCs w:val="22"/>
              </w:rPr>
              <w:t xml:space="preserve">Тема 1. </w:t>
            </w:r>
            <w:r w:rsidRPr="00EC4AB8">
              <w:rPr>
                <w:sz w:val="24"/>
                <w:szCs w:val="24"/>
              </w:rPr>
              <w:t xml:space="preserve">Налогообложение НДС при перемещении товаров через таможенную границу Евразийского экономического союза (ЕАЭС) </w:t>
            </w:r>
          </w:p>
        </w:tc>
        <w:tc>
          <w:tcPr>
            <w:tcW w:w="547" w:type="pct"/>
            <w:vAlign w:val="center"/>
          </w:tcPr>
          <w:p w14:paraId="47C63FA9" w14:textId="14FB1E2D" w:rsidR="00EC4AB8" w:rsidRPr="00EC4AB8" w:rsidRDefault="00EC4AB8" w:rsidP="00AC5F08">
            <w:pPr>
              <w:ind w:left="-71"/>
              <w:jc w:val="center"/>
              <w:rPr>
                <w:color w:val="000000"/>
                <w:sz w:val="22"/>
                <w:szCs w:val="22"/>
              </w:rPr>
            </w:pPr>
            <w:r>
              <w:rPr>
                <w:color w:val="000000"/>
                <w:sz w:val="22"/>
                <w:szCs w:val="22"/>
              </w:rPr>
              <w:t>28</w:t>
            </w:r>
          </w:p>
        </w:tc>
        <w:tc>
          <w:tcPr>
            <w:tcW w:w="480" w:type="pct"/>
            <w:vAlign w:val="center"/>
          </w:tcPr>
          <w:p w14:paraId="1B850A2B" w14:textId="68DD1F51" w:rsidR="00EC4AB8" w:rsidRPr="00EC4AB8" w:rsidRDefault="00EC4AB8" w:rsidP="00AC5F08">
            <w:pPr>
              <w:jc w:val="center"/>
              <w:rPr>
                <w:sz w:val="22"/>
                <w:szCs w:val="22"/>
              </w:rPr>
            </w:pPr>
            <w:r>
              <w:rPr>
                <w:sz w:val="22"/>
                <w:szCs w:val="22"/>
              </w:rPr>
              <w:t>8</w:t>
            </w:r>
          </w:p>
        </w:tc>
        <w:tc>
          <w:tcPr>
            <w:tcW w:w="617" w:type="pct"/>
            <w:vAlign w:val="center"/>
          </w:tcPr>
          <w:p w14:paraId="59E3C9F1" w14:textId="77777777" w:rsidR="00EC4AB8" w:rsidRPr="00EC4AB8" w:rsidRDefault="00EC4AB8" w:rsidP="00AC5F08">
            <w:pPr>
              <w:jc w:val="center"/>
              <w:rPr>
                <w:sz w:val="22"/>
                <w:szCs w:val="22"/>
              </w:rPr>
            </w:pPr>
            <w:r w:rsidRPr="00EC4AB8">
              <w:rPr>
                <w:sz w:val="22"/>
                <w:szCs w:val="22"/>
              </w:rPr>
              <w:t>2</w:t>
            </w:r>
          </w:p>
        </w:tc>
        <w:tc>
          <w:tcPr>
            <w:tcW w:w="685" w:type="pct"/>
            <w:vAlign w:val="center"/>
          </w:tcPr>
          <w:p w14:paraId="12C716D8" w14:textId="2456AA43" w:rsidR="00EC4AB8" w:rsidRPr="00EC4AB8" w:rsidRDefault="00EC4AB8" w:rsidP="00AC5F08">
            <w:pPr>
              <w:jc w:val="center"/>
              <w:rPr>
                <w:color w:val="FF0000"/>
                <w:sz w:val="22"/>
                <w:szCs w:val="22"/>
              </w:rPr>
            </w:pPr>
            <w:r w:rsidRPr="00EC4AB8">
              <w:rPr>
                <w:sz w:val="22"/>
                <w:szCs w:val="22"/>
              </w:rPr>
              <w:t>6</w:t>
            </w:r>
          </w:p>
        </w:tc>
        <w:tc>
          <w:tcPr>
            <w:tcW w:w="617" w:type="pct"/>
            <w:vAlign w:val="center"/>
          </w:tcPr>
          <w:p w14:paraId="7AC40C58" w14:textId="38BDFA84" w:rsidR="00EC4AB8" w:rsidRPr="00EC4AB8" w:rsidRDefault="00EC4AB8" w:rsidP="00AC5F08">
            <w:pPr>
              <w:jc w:val="center"/>
              <w:rPr>
                <w:sz w:val="22"/>
                <w:szCs w:val="22"/>
              </w:rPr>
            </w:pPr>
            <w:r>
              <w:rPr>
                <w:sz w:val="22"/>
                <w:szCs w:val="22"/>
              </w:rPr>
              <w:t>20</w:t>
            </w:r>
          </w:p>
        </w:tc>
        <w:tc>
          <w:tcPr>
            <w:tcW w:w="823" w:type="pct"/>
          </w:tcPr>
          <w:p w14:paraId="4E1A8ECB" w14:textId="11267314" w:rsidR="00EC4AB8" w:rsidRPr="00EC4AB8" w:rsidRDefault="005600E9" w:rsidP="00F11392">
            <w:pPr>
              <w:ind w:left="37" w:right="37" w:firstLine="8"/>
              <w:jc w:val="both"/>
              <w:rPr>
                <w:sz w:val="22"/>
                <w:szCs w:val="22"/>
              </w:rPr>
            </w:pPr>
            <w:r>
              <w:rPr>
                <w:color w:val="000000"/>
                <w:sz w:val="22"/>
                <w:szCs w:val="22"/>
              </w:rPr>
              <w:t>Опрос, решение задач</w:t>
            </w:r>
            <w:r w:rsidR="00EC4AB8" w:rsidRPr="00EC4AB8">
              <w:rPr>
                <w:color w:val="000000"/>
                <w:sz w:val="22"/>
                <w:szCs w:val="22"/>
              </w:rPr>
              <w:t xml:space="preserve">, </w:t>
            </w:r>
            <w:r>
              <w:rPr>
                <w:color w:val="000000"/>
                <w:sz w:val="22"/>
                <w:szCs w:val="22"/>
              </w:rPr>
              <w:t>разбор практических ситуаций</w:t>
            </w:r>
          </w:p>
        </w:tc>
      </w:tr>
      <w:tr w:rsidR="00EC4AB8" w:rsidRPr="00EC4AB8" w14:paraId="7434C17E" w14:textId="77777777" w:rsidTr="00EC4AB8">
        <w:tc>
          <w:tcPr>
            <w:tcW w:w="225" w:type="pct"/>
          </w:tcPr>
          <w:p w14:paraId="46A35156" w14:textId="77777777" w:rsidR="00EC4AB8" w:rsidRPr="00EC4AB8" w:rsidRDefault="00EC4AB8" w:rsidP="00AC5F08">
            <w:pPr>
              <w:tabs>
                <w:tab w:val="right" w:pos="851"/>
              </w:tabs>
              <w:ind w:right="-100" w:hanging="13"/>
              <w:jc w:val="center"/>
              <w:rPr>
                <w:sz w:val="22"/>
                <w:szCs w:val="22"/>
              </w:rPr>
            </w:pPr>
            <w:r w:rsidRPr="00EC4AB8">
              <w:rPr>
                <w:sz w:val="22"/>
                <w:szCs w:val="22"/>
              </w:rPr>
              <w:t>2.</w:t>
            </w:r>
          </w:p>
        </w:tc>
        <w:tc>
          <w:tcPr>
            <w:tcW w:w="1006" w:type="pct"/>
          </w:tcPr>
          <w:p w14:paraId="3C8244AF" w14:textId="4FB92A95" w:rsidR="00EC4AB8" w:rsidRPr="008B6036" w:rsidRDefault="00EC4AB8" w:rsidP="00AC5F08">
            <w:pPr>
              <w:tabs>
                <w:tab w:val="left" w:pos="993"/>
              </w:tabs>
              <w:spacing w:after="120"/>
              <w:rPr>
                <w:sz w:val="24"/>
                <w:szCs w:val="24"/>
              </w:rPr>
            </w:pPr>
            <w:r w:rsidRPr="00EC4AB8">
              <w:rPr>
                <w:sz w:val="22"/>
                <w:szCs w:val="22"/>
              </w:rPr>
              <w:t xml:space="preserve">Тема 2.  </w:t>
            </w:r>
            <w:r w:rsidRPr="00EC4AB8">
              <w:rPr>
                <w:sz w:val="24"/>
                <w:szCs w:val="24"/>
              </w:rPr>
              <w:t xml:space="preserve">Налогообложение акцизом при перемещении товаров через таможенную границу Евразийского экономического союза (ЕАЭС) </w:t>
            </w:r>
          </w:p>
        </w:tc>
        <w:tc>
          <w:tcPr>
            <w:tcW w:w="547" w:type="pct"/>
            <w:vAlign w:val="center"/>
          </w:tcPr>
          <w:p w14:paraId="6C91B1FC" w14:textId="34D0725E" w:rsidR="00EC4AB8" w:rsidRPr="00EC4AB8" w:rsidRDefault="00EC4AB8" w:rsidP="00AC5F08">
            <w:pPr>
              <w:jc w:val="center"/>
              <w:rPr>
                <w:sz w:val="22"/>
                <w:szCs w:val="22"/>
              </w:rPr>
            </w:pPr>
            <w:r>
              <w:rPr>
                <w:sz w:val="22"/>
                <w:szCs w:val="22"/>
              </w:rPr>
              <w:t>28</w:t>
            </w:r>
          </w:p>
        </w:tc>
        <w:tc>
          <w:tcPr>
            <w:tcW w:w="480" w:type="pct"/>
            <w:vAlign w:val="center"/>
          </w:tcPr>
          <w:p w14:paraId="2C65FB2C" w14:textId="7FBFA43E" w:rsidR="00EC4AB8" w:rsidRPr="00EC4AB8" w:rsidRDefault="00EC4AB8" w:rsidP="00AC5F08">
            <w:pPr>
              <w:jc w:val="center"/>
              <w:rPr>
                <w:sz w:val="22"/>
                <w:szCs w:val="22"/>
              </w:rPr>
            </w:pPr>
            <w:r>
              <w:rPr>
                <w:sz w:val="22"/>
                <w:szCs w:val="22"/>
              </w:rPr>
              <w:t>8</w:t>
            </w:r>
          </w:p>
        </w:tc>
        <w:tc>
          <w:tcPr>
            <w:tcW w:w="617" w:type="pct"/>
            <w:vAlign w:val="center"/>
          </w:tcPr>
          <w:p w14:paraId="5F618CBE" w14:textId="77777777" w:rsidR="00EC4AB8" w:rsidRPr="00EC4AB8" w:rsidRDefault="00EC4AB8" w:rsidP="00AC5F08">
            <w:pPr>
              <w:jc w:val="center"/>
              <w:rPr>
                <w:sz w:val="22"/>
                <w:szCs w:val="22"/>
              </w:rPr>
            </w:pPr>
            <w:r w:rsidRPr="00EC4AB8">
              <w:rPr>
                <w:sz w:val="22"/>
                <w:szCs w:val="22"/>
              </w:rPr>
              <w:t>2</w:t>
            </w:r>
          </w:p>
        </w:tc>
        <w:tc>
          <w:tcPr>
            <w:tcW w:w="685" w:type="pct"/>
            <w:vAlign w:val="center"/>
          </w:tcPr>
          <w:p w14:paraId="3C6132FC" w14:textId="0D6BA174" w:rsidR="00EC4AB8" w:rsidRPr="00EC4AB8" w:rsidRDefault="00EC4AB8" w:rsidP="00AC5F08">
            <w:pPr>
              <w:jc w:val="center"/>
              <w:rPr>
                <w:color w:val="FF0000"/>
                <w:sz w:val="22"/>
                <w:szCs w:val="22"/>
              </w:rPr>
            </w:pPr>
            <w:r w:rsidRPr="00EC4AB8">
              <w:rPr>
                <w:sz w:val="22"/>
                <w:szCs w:val="22"/>
              </w:rPr>
              <w:t>6</w:t>
            </w:r>
          </w:p>
        </w:tc>
        <w:tc>
          <w:tcPr>
            <w:tcW w:w="617" w:type="pct"/>
            <w:vAlign w:val="center"/>
          </w:tcPr>
          <w:p w14:paraId="77EDBED7" w14:textId="6A88A30B" w:rsidR="00EC4AB8" w:rsidRPr="00EC4AB8" w:rsidRDefault="00EC4AB8" w:rsidP="00AC5F08">
            <w:pPr>
              <w:jc w:val="center"/>
              <w:rPr>
                <w:sz w:val="22"/>
                <w:szCs w:val="22"/>
              </w:rPr>
            </w:pPr>
            <w:r>
              <w:rPr>
                <w:sz w:val="22"/>
                <w:szCs w:val="22"/>
              </w:rPr>
              <w:t>20</w:t>
            </w:r>
          </w:p>
        </w:tc>
        <w:tc>
          <w:tcPr>
            <w:tcW w:w="823" w:type="pct"/>
          </w:tcPr>
          <w:p w14:paraId="76BF4160" w14:textId="6D3A8A5B" w:rsidR="00EC4AB8" w:rsidRPr="00EC4AB8" w:rsidRDefault="00EC4AB8" w:rsidP="00F11392">
            <w:pPr>
              <w:ind w:left="37" w:right="37" w:firstLine="8"/>
              <w:jc w:val="both"/>
              <w:rPr>
                <w:color w:val="000000"/>
                <w:sz w:val="22"/>
                <w:szCs w:val="22"/>
              </w:rPr>
            </w:pPr>
            <w:r w:rsidRPr="00EC4AB8">
              <w:rPr>
                <w:color w:val="000000"/>
                <w:sz w:val="22"/>
                <w:szCs w:val="22"/>
              </w:rPr>
              <w:t xml:space="preserve">Опрос, </w:t>
            </w:r>
            <w:r w:rsidR="005600E9">
              <w:rPr>
                <w:color w:val="000000"/>
                <w:sz w:val="22"/>
                <w:szCs w:val="22"/>
              </w:rPr>
              <w:t>решение задач,</w:t>
            </w:r>
          </w:p>
          <w:p w14:paraId="223C0912" w14:textId="79DAA902" w:rsidR="00EC4AB8" w:rsidRPr="00EC4AB8" w:rsidRDefault="00EC4AB8" w:rsidP="00F11392">
            <w:pPr>
              <w:ind w:left="37" w:right="37" w:firstLine="8"/>
              <w:jc w:val="both"/>
              <w:rPr>
                <w:sz w:val="22"/>
                <w:szCs w:val="22"/>
              </w:rPr>
            </w:pPr>
            <w:r w:rsidRPr="00EC4AB8">
              <w:rPr>
                <w:color w:val="000000"/>
                <w:sz w:val="22"/>
                <w:szCs w:val="22"/>
              </w:rPr>
              <w:t xml:space="preserve">разбор практических ситуаций </w:t>
            </w:r>
          </w:p>
        </w:tc>
      </w:tr>
      <w:tr w:rsidR="00EC4AB8" w:rsidRPr="00EC4AB8" w14:paraId="0BD854EB" w14:textId="77777777" w:rsidTr="00EC4AB8">
        <w:tc>
          <w:tcPr>
            <w:tcW w:w="225" w:type="pct"/>
          </w:tcPr>
          <w:p w14:paraId="26EFE354" w14:textId="77777777" w:rsidR="00EC4AB8" w:rsidRPr="00EC4AB8" w:rsidRDefault="00EC4AB8" w:rsidP="00AC5F08">
            <w:pPr>
              <w:tabs>
                <w:tab w:val="right" w:pos="851"/>
              </w:tabs>
              <w:ind w:right="-100" w:hanging="13"/>
              <w:jc w:val="center"/>
              <w:rPr>
                <w:sz w:val="22"/>
                <w:szCs w:val="22"/>
              </w:rPr>
            </w:pPr>
            <w:r w:rsidRPr="00EC4AB8">
              <w:rPr>
                <w:sz w:val="22"/>
                <w:szCs w:val="22"/>
              </w:rPr>
              <w:t>3.</w:t>
            </w:r>
          </w:p>
        </w:tc>
        <w:tc>
          <w:tcPr>
            <w:tcW w:w="1006" w:type="pct"/>
          </w:tcPr>
          <w:p w14:paraId="428F6F40" w14:textId="17FC1179" w:rsidR="00EC4AB8" w:rsidRPr="00EC4AB8" w:rsidRDefault="00EC4AB8" w:rsidP="00AC5F08">
            <w:pPr>
              <w:tabs>
                <w:tab w:val="left" w:pos="993"/>
              </w:tabs>
              <w:spacing w:after="120"/>
              <w:rPr>
                <w:sz w:val="22"/>
                <w:szCs w:val="22"/>
              </w:rPr>
            </w:pPr>
            <w:r w:rsidRPr="00EC4AB8">
              <w:rPr>
                <w:sz w:val="24"/>
                <w:szCs w:val="24"/>
              </w:rPr>
              <w:t xml:space="preserve">Тема 3. Механизм налогового и таможенного администрирования </w:t>
            </w:r>
            <w:proofErr w:type="spellStart"/>
            <w:r w:rsidRPr="00EC4AB8">
              <w:rPr>
                <w:sz w:val="24"/>
                <w:szCs w:val="24"/>
              </w:rPr>
              <w:t>прослеживаемости</w:t>
            </w:r>
            <w:proofErr w:type="spellEnd"/>
            <w:r w:rsidRPr="00EC4AB8">
              <w:rPr>
                <w:sz w:val="24"/>
                <w:szCs w:val="24"/>
              </w:rPr>
              <w:t xml:space="preserve"> импортных товаров</w:t>
            </w:r>
          </w:p>
        </w:tc>
        <w:tc>
          <w:tcPr>
            <w:tcW w:w="547" w:type="pct"/>
            <w:vAlign w:val="center"/>
          </w:tcPr>
          <w:p w14:paraId="13ABBF72" w14:textId="7EBBD7C6" w:rsidR="00EC4AB8" w:rsidRPr="00EC4AB8" w:rsidRDefault="00EC4AB8" w:rsidP="00AC5F08">
            <w:pPr>
              <w:jc w:val="center"/>
              <w:rPr>
                <w:sz w:val="22"/>
                <w:szCs w:val="22"/>
              </w:rPr>
            </w:pPr>
            <w:r>
              <w:rPr>
                <w:sz w:val="22"/>
                <w:szCs w:val="22"/>
              </w:rPr>
              <w:t>52</w:t>
            </w:r>
          </w:p>
        </w:tc>
        <w:tc>
          <w:tcPr>
            <w:tcW w:w="480" w:type="pct"/>
            <w:vAlign w:val="center"/>
          </w:tcPr>
          <w:p w14:paraId="3EDC400C" w14:textId="268780F0" w:rsidR="00EC4AB8" w:rsidRPr="00EC4AB8" w:rsidRDefault="00EC4AB8" w:rsidP="00AC5F08">
            <w:pPr>
              <w:jc w:val="center"/>
              <w:rPr>
                <w:sz w:val="22"/>
                <w:szCs w:val="22"/>
              </w:rPr>
            </w:pPr>
            <w:r w:rsidRPr="00EC4AB8">
              <w:rPr>
                <w:sz w:val="22"/>
                <w:szCs w:val="22"/>
              </w:rPr>
              <w:t>1</w:t>
            </w:r>
            <w:r>
              <w:rPr>
                <w:sz w:val="22"/>
                <w:szCs w:val="22"/>
              </w:rPr>
              <w:t>6</w:t>
            </w:r>
          </w:p>
        </w:tc>
        <w:tc>
          <w:tcPr>
            <w:tcW w:w="617" w:type="pct"/>
            <w:vAlign w:val="center"/>
          </w:tcPr>
          <w:p w14:paraId="2291D8B7" w14:textId="0B0743A4" w:rsidR="00EC4AB8" w:rsidRPr="00EC4AB8" w:rsidRDefault="00EC4AB8" w:rsidP="00AC5F08">
            <w:pPr>
              <w:jc w:val="center"/>
              <w:rPr>
                <w:sz w:val="22"/>
                <w:szCs w:val="22"/>
              </w:rPr>
            </w:pPr>
            <w:r>
              <w:rPr>
                <w:sz w:val="22"/>
                <w:szCs w:val="22"/>
              </w:rPr>
              <w:t>4</w:t>
            </w:r>
          </w:p>
        </w:tc>
        <w:tc>
          <w:tcPr>
            <w:tcW w:w="685" w:type="pct"/>
            <w:vAlign w:val="center"/>
          </w:tcPr>
          <w:p w14:paraId="50339B7A" w14:textId="050BB135" w:rsidR="00EC4AB8" w:rsidRPr="00EC4AB8" w:rsidRDefault="00EC4AB8" w:rsidP="00AC5F08">
            <w:pPr>
              <w:jc w:val="center"/>
              <w:rPr>
                <w:color w:val="FF0000"/>
                <w:sz w:val="22"/>
                <w:szCs w:val="22"/>
              </w:rPr>
            </w:pPr>
            <w:r w:rsidRPr="00EC4AB8">
              <w:rPr>
                <w:sz w:val="22"/>
                <w:szCs w:val="22"/>
              </w:rPr>
              <w:t>12</w:t>
            </w:r>
          </w:p>
        </w:tc>
        <w:tc>
          <w:tcPr>
            <w:tcW w:w="617" w:type="pct"/>
            <w:vAlign w:val="center"/>
          </w:tcPr>
          <w:p w14:paraId="66E07D98" w14:textId="2B03D144" w:rsidR="00EC4AB8" w:rsidRPr="00EC4AB8" w:rsidRDefault="00EC4AB8" w:rsidP="00AC5F08">
            <w:pPr>
              <w:jc w:val="center"/>
              <w:rPr>
                <w:sz w:val="22"/>
                <w:szCs w:val="22"/>
              </w:rPr>
            </w:pPr>
            <w:r>
              <w:rPr>
                <w:sz w:val="22"/>
                <w:szCs w:val="22"/>
              </w:rPr>
              <w:t>36</w:t>
            </w:r>
          </w:p>
        </w:tc>
        <w:tc>
          <w:tcPr>
            <w:tcW w:w="823" w:type="pct"/>
          </w:tcPr>
          <w:p w14:paraId="4D3F2E19" w14:textId="76DB0D7C" w:rsidR="00EC4AB8" w:rsidRPr="00EC4AB8" w:rsidRDefault="00EC4AB8" w:rsidP="00F11392">
            <w:pPr>
              <w:ind w:left="37" w:right="37" w:firstLine="8"/>
              <w:jc w:val="both"/>
              <w:rPr>
                <w:sz w:val="22"/>
                <w:szCs w:val="22"/>
              </w:rPr>
            </w:pPr>
            <w:r w:rsidRPr="00EC4AB8">
              <w:rPr>
                <w:color w:val="000000"/>
                <w:sz w:val="22"/>
                <w:szCs w:val="22"/>
              </w:rPr>
              <w:t>Опрос, дискуссия, решение зада</w:t>
            </w:r>
            <w:r w:rsidR="00EE0E18">
              <w:rPr>
                <w:color w:val="000000"/>
                <w:sz w:val="22"/>
                <w:szCs w:val="22"/>
              </w:rPr>
              <w:t xml:space="preserve">ч, разбор практических ситуаций. </w:t>
            </w:r>
          </w:p>
        </w:tc>
      </w:tr>
      <w:tr w:rsidR="00EC4AB8" w:rsidRPr="00EC4AB8" w14:paraId="2C0068D8" w14:textId="77777777" w:rsidTr="005600E9">
        <w:trPr>
          <w:trHeight w:val="821"/>
        </w:trPr>
        <w:tc>
          <w:tcPr>
            <w:tcW w:w="225" w:type="pct"/>
          </w:tcPr>
          <w:p w14:paraId="053E7B10" w14:textId="2ACAFE3A" w:rsidR="00EC4AB8" w:rsidRPr="00EC4AB8" w:rsidRDefault="00EC4AB8" w:rsidP="00AC5F08">
            <w:pPr>
              <w:tabs>
                <w:tab w:val="right" w:pos="851"/>
              </w:tabs>
              <w:ind w:right="-100" w:hanging="13"/>
              <w:jc w:val="center"/>
              <w:rPr>
                <w:sz w:val="22"/>
                <w:szCs w:val="22"/>
              </w:rPr>
            </w:pPr>
          </w:p>
        </w:tc>
        <w:tc>
          <w:tcPr>
            <w:tcW w:w="1006" w:type="pct"/>
          </w:tcPr>
          <w:p w14:paraId="336C366F" w14:textId="4887C718" w:rsidR="00EC4AB8" w:rsidRPr="00EC4AB8" w:rsidRDefault="00EC4AB8" w:rsidP="00AC5F08">
            <w:pPr>
              <w:ind w:left="-113" w:right="-113"/>
              <w:rPr>
                <w:sz w:val="22"/>
                <w:szCs w:val="22"/>
              </w:rPr>
            </w:pPr>
            <w:r w:rsidRPr="00EC4AB8">
              <w:rPr>
                <w:sz w:val="22"/>
                <w:szCs w:val="22"/>
              </w:rPr>
              <w:t>В целом по дисциплине</w:t>
            </w:r>
          </w:p>
        </w:tc>
        <w:tc>
          <w:tcPr>
            <w:tcW w:w="547" w:type="pct"/>
            <w:vAlign w:val="center"/>
          </w:tcPr>
          <w:p w14:paraId="5970FEE3" w14:textId="5F7CFF33" w:rsidR="00EC4AB8" w:rsidRPr="00F11392" w:rsidRDefault="00EC4AB8" w:rsidP="00AC5F08">
            <w:pPr>
              <w:jc w:val="center"/>
              <w:rPr>
                <w:b/>
                <w:sz w:val="22"/>
                <w:szCs w:val="22"/>
              </w:rPr>
            </w:pPr>
            <w:r w:rsidRPr="00F11392">
              <w:rPr>
                <w:b/>
                <w:sz w:val="22"/>
                <w:szCs w:val="22"/>
              </w:rPr>
              <w:t>108</w:t>
            </w:r>
          </w:p>
        </w:tc>
        <w:tc>
          <w:tcPr>
            <w:tcW w:w="480" w:type="pct"/>
            <w:vAlign w:val="center"/>
          </w:tcPr>
          <w:p w14:paraId="5EEF3E01" w14:textId="7BF58F53" w:rsidR="00EC4AB8" w:rsidRPr="00F11392" w:rsidRDefault="00EC4AB8" w:rsidP="00AC5F08">
            <w:pPr>
              <w:jc w:val="center"/>
              <w:rPr>
                <w:b/>
                <w:sz w:val="22"/>
                <w:szCs w:val="22"/>
              </w:rPr>
            </w:pPr>
            <w:r w:rsidRPr="00F11392">
              <w:rPr>
                <w:b/>
                <w:sz w:val="22"/>
                <w:szCs w:val="22"/>
              </w:rPr>
              <w:t>32</w:t>
            </w:r>
          </w:p>
        </w:tc>
        <w:tc>
          <w:tcPr>
            <w:tcW w:w="617" w:type="pct"/>
            <w:vAlign w:val="center"/>
          </w:tcPr>
          <w:p w14:paraId="1B2A89A7" w14:textId="7DEC831B" w:rsidR="00EC4AB8" w:rsidRPr="00F11392" w:rsidRDefault="005600E9" w:rsidP="00AC5F08">
            <w:pPr>
              <w:jc w:val="center"/>
              <w:rPr>
                <w:b/>
                <w:sz w:val="22"/>
                <w:szCs w:val="22"/>
              </w:rPr>
            </w:pPr>
            <w:r w:rsidRPr="00F11392">
              <w:rPr>
                <w:b/>
                <w:sz w:val="22"/>
                <w:szCs w:val="22"/>
              </w:rPr>
              <w:t>8</w:t>
            </w:r>
          </w:p>
        </w:tc>
        <w:tc>
          <w:tcPr>
            <w:tcW w:w="685" w:type="pct"/>
            <w:vAlign w:val="center"/>
          </w:tcPr>
          <w:p w14:paraId="49EF849D" w14:textId="30CB07CD" w:rsidR="00EC4AB8" w:rsidRPr="00F11392" w:rsidRDefault="005600E9" w:rsidP="00AC5F08">
            <w:pPr>
              <w:jc w:val="center"/>
              <w:rPr>
                <w:b/>
                <w:color w:val="FF0000"/>
                <w:sz w:val="22"/>
                <w:szCs w:val="22"/>
              </w:rPr>
            </w:pPr>
            <w:r w:rsidRPr="00F11392">
              <w:rPr>
                <w:b/>
                <w:sz w:val="22"/>
                <w:szCs w:val="22"/>
              </w:rPr>
              <w:t>2</w:t>
            </w:r>
            <w:r w:rsidR="00EC4AB8" w:rsidRPr="00F11392">
              <w:rPr>
                <w:b/>
                <w:sz w:val="22"/>
                <w:szCs w:val="22"/>
              </w:rPr>
              <w:t>4</w:t>
            </w:r>
          </w:p>
        </w:tc>
        <w:tc>
          <w:tcPr>
            <w:tcW w:w="617" w:type="pct"/>
            <w:vAlign w:val="center"/>
          </w:tcPr>
          <w:p w14:paraId="04BF56AD" w14:textId="595BE197" w:rsidR="00EC4AB8" w:rsidRPr="00F11392" w:rsidRDefault="005600E9" w:rsidP="00AC5F08">
            <w:pPr>
              <w:jc w:val="center"/>
              <w:rPr>
                <w:b/>
                <w:sz w:val="22"/>
                <w:szCs w:val="22"/>
              </w:rPr>
            </w:pPr>
            <w:r w:rsidRPr="00F11392">
              <w:rPr>
                <w:b/>
                <w:sz w:val="22"/>
                <w:szCs w:val="22"/>
              </w:rPr>
              <w:t>76</w:t>
            </w:r>
          </w:p>
        </w:tc>
        <w:tc>
          <w:tcPr>
            <w:tcW w:w="823" w:type="pct"/>
          </w:tcPr>
          <w:p w14:paraId="54426AC4" w14:textId="77777777" w:rsidR="00EC4AB8" w:rsidRPr="00F11392" w:rsidRDefault="00EC4AB8" w:rsidP="00AC5F08">
            <w:pPr>
              <w:ind w:left="-113" w:right="-113"/>
              <w:rPr>
                <w:b/>
                <w:sz w:val="22"/>
                <w:szCs w:val="22"/>
              </w:rPr>
            </w:pPr>
          </w:p>
          <w:p w14:paraId="5B717E20" w14:textId="3A8C9AE0" w:rsidR="00EC4AB8" w:rsidRPr="00F11392" w:rsidRDefault="00EC4AB8" w:rsidP="00AC5F08">
            <w:pPr>
              <w:rPr>
                <w:b/>
                <w:sz w:val="22"/>
                <w:szCs w:val="22"/>
              </w:rPr>
            </w:pPr>
            <w:r w:rsidRPr="00F11392">
              <w:rPr>
                <w:b/>
                <w:sz w:val="22"/>
                <w:szCs w:val="22"/>
              </w:rPr>
              <w:t>Контрольная работа</w:t>
            </w:r>
          </w:p>
        </w:tc>
      </w:tr>
      <w:tr w:rsidR="00EC4AB8" w:rsidRPr="00EC4AB8" w14:paraId="5274286E" w14:textId="77777777" w:rsidTr="005600E9">
        <w:trPr>
          <w:trHeight w:val="495"/>
        </w:trPr>
        <w:tc>
          <w:tcPr>
            <w:tcW w:w="225" w:type="pct"/>
          </w:tcPr>
          <w:p w14:paraId="26C2EA6E" w14:textId="05E8F3A9" w:rsidR="00EC4AB8" w:rsidRPr="00EC4AB8" w:rsidRDefault="00EC4AB8" w:rsidP="00AC5F08">
            <w:pPr>
              <w:tabs>
                <w:tab w:val="right" w:pos="851"/>
              </w:tabs>
              <w:ind w:right="-100" w:hanging="13"/>
              <w:jc w:val="center"/>
              <w:rPr>
                <w:sz w:val="22"/>
                <w:szCs w:val="22"/>
              </w:rPr>
            </w:pPr>
          </w:p>
        </w:tc>
        <w:tc>
          <w:tcPr>
            <w:tcW w:w="1006" w:type="pct"/>
          </w:tcPr>
          <w:p w14:paraId="39CA55D4" w14:textId="54D85570" w:rsidR="00EC4AB8" w:rsidRPr="00F37D5E" w:rsidRDefault="00EC4AB8" w:rsidP="00AC5F08">
            <w:pPr>
              <w:ind w:left="-113" w:right="-113"/>
              <w:rPr>
                <w:sz w:val="22"/>
                <w:szCs w:val="22"/>
              </w:rPr>
            </w:pPr>
            <w:r w:rsidRPr="00F37D5E">
              <w:rPr>
                <w:sz w:val="22"/>
                <w:szCs w:val="22"/>
              </w:rPr>
              <w:t>Итого в %</w:t>
            </w:r>
          </w:p>
        </w:tc>
        <w:tc>
          <w:tcPr>
            <w:tcW w:w="547" w:type="pct"/>
          </w:tcPr>
          <w:p w14:paraId="224B79F0" w14:textId="0A5288A0" w:rsidR="00EC4AB8" w:rsidRPr="00F37D5E" w:rsidRDefault="00EC4AB8" w:rsidP="00AC5F08">
            <w:pPr>
              <w:jc w:val="center"/>
              <w:rPr>
                <w:sz w:val="22"/>
                <w:szCs w:val="22"/>
              </w:rPr>
            </w:pPr>
            <w:r w:rsidRPr="00F37D5E">
              <w:rPr>
                <w:sz w:val="22"/>
                <w:szCs w:val="22"/>
              </w:rPr>
              <w:t>100</w:t>
            </w:r>
          </w:p>
        </w:tc>
        <w:tc>
          <w:tcPr>
            <w:tcW w:w="480" w:type="pct"/>
          </w:tcPr>
          <w:p w14:paraId="4491B072" w14:textId="0CF02FE9" w:rsidR="00EC4AB8" w:rsidRPr="00F37D5E" w:rsidRDefault="003624AF" w:rsidP="00AC5F08">
            <w:pPr>
              <w:jc w:val="center"/>
              <w:rPr>
                <w:sz w:val="22"/>
                <w:szCs w:val="22"/>
              </w:rPr>
            </w:pPr>
            <w:r w:rsidRPr="00F37D5E">
              <w:rPr>
                <w:sz w:val="22"/>
                <w:szCs w:val="22"/>
              </w:rPr>
              <w:t>30</w:t>
            </w:r>
          </w:p>
        </w:tc>
        <w:tc>
          <w:tcPr>
            <w:tcW w:w="617" w:type="pct"/>
          </w:tcPr>
          <w:p w14:paraId="242AF176" w14:textId="0C6181EA" w:rsidR="00EC4AB8" w:rsidRPr="00F37D5E" w:rsidRDefault="003624AF" w:rsidP="00AC5F08">
            <w:pPr>
              <w:jc w:val="center"/>
              <w:rPr>
                <w:sz w:val="22"/>
                <w:szCs w:val="22"/>
              </w:rPr>
            </w:pPr>
            <w:r w:rsidRPr="00F37D5E">
              <w:rPr>
                <w:sz w:val="22"/>
                <w:szCs w:val="22"/>
              </w:rPr>
              <w:t>25</w:t>
            </w:r>
          </w:p>
        </w:tc>
        <w:tc>
          <w:tcPr>
            <w:tcW w:w="685" w:type="pct"/>
          </w:tcPr>
          <w:p w14:paraId="1E7E12DC" w14:textId="22C03005" w:rsidR="00EC4AB8" w:rsidRPr="00F37D5E" w:rsidRDefault="003624AF" w:rsidP="00AC5F08">
            <w:pPr>
              <w:jc w:val="center"/>
              <w:rPr>
                <w:sz w:val="22"/>
                <w:szCs w:val="22"/>
              </w:rPr>
            </w:pPr>
            <w:r w:rsidRPr="00F37D5E">
              <w:rPr>
                <w:sz w:val="22"/>
                <w:szCs w:val="22"/>
              </w:rPr>
              <w:t>75</w:t>
            </w:r>
          </w:p>
        </w:tc>
        <w:tc>
          <w:tcPr>
            <w:tcW w:w="617" w:type="pct"/>
          </w:tcPr>
          <w:p w14:paraId="65A65757" w14:textId="49E2657B" w:rsidR="00EC4AB8" w:rsidRPr="00F37D5E" w:rsidRDefault="003624AF" w:rsidP="00AC5F08">
            <w:pPr>
              <w:jc w:val="center"/>
              <w:rPr>
                <w:sz w:val="22"/>
                <w:szCs w:val="22"/>
              </w:rPr>
            </w:pPr>
            <w:r w:rsidRPr="00F37D5E">
              <w:rPr>
                <w:sz w:val="22"/>
                <w:szCs w:val="22"/>
              </w:rPr>
              <w:t>70</w:t>
            </w:r>
          </w:p>
        </w:tc>
        <w:tc>
          <w:tcPr>
            <w:tcW w:w="823" w:type="pct"/>
          </w:tcPr>
          <w:p w14:paraId="39718125" w14:textId="12F09828" w:rsidR="00EC4AB8" w:rsidRPr="00F37D5E" w:rsidRDefault="00EC4AB8" w:rsidP="00AC5F08">
            <w:pPr>
              <w:ind w:left="-113" w:right="-113"/>
              <w:rPr>
                <w:sz w:val="22"/>
                <w:szCs w:val="22"/>
              </w:rPr>
            </w:pPr>
          </w:p>
        </w:tc>
      </w:tr>
    </w:tbl>
    <w:p w14:paraId="4D87C541" w14:textId="77777777" w:rsidR="00B94058" w:rsidRDefault="00B94058" w:rsidP="00B94058">
      <w:pPr>
        <w:widowControl/>
        <w:autoSpaceDE/>
        <w:autoSpaceDN/>
        <w:adjustRightInd/>
        <w:spacing w:after="160" w:line="259" w:lineRule="auto"/>
        <w:ind w:left="720"/>
        <w:jc w:val="both"/>
        <w:rPr>
          <w:sz w:val="28"/>
          <w:szCs w:val="28"/>
        </w:rPr>
      </w:pPr>
      <w:r w:rsidRPr="006041F6">
        <w:rPr>
          <w:rFonts w:eastAsia="Calibri"/>
          <w:sz w:val="28"/>
          <w:szCs w:val="28"/>
          <w:lang w:eastAsia="en-US"/>
        </w:rPr>
        <w:t>*</w:t>
      </w:r>
      <w:r w:rsidRPr="006041F6">
        <w:rPr>
          <w:rFonts w:eastAsia="Calibri"/>
          <w:sz w:val="24"/>
          <w:szCs w:val="24"/>
          <w:lang w:eastAsia="en-US"/>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5DAADA2E" w14:textId="2F6ED59F" w:rsidR="005600E9" w:rsidRPr="005532E3" w:rsidRDefault="005600E9" w:rsidP="005600E9">
      <w:pPr>
        <w:pStyle w:val="ab"/>
        <w:ind w:firstLine="709"/>
        <w:jc w:val="both"/>
        <w:rPr>
          <w:b w:val="0"/>
          <w:szCs w:val="28"/>
        </w:rPr>
      </w:pPr>
      <w:r w:rsidRPr="005532E3">
        <w:rPr>
          <w:szCs w:val="28"/>
        </w:rPr>
        <w:t>5.3</w:t>
      </w:r>
      <w:r>
        <w:rPr>
          <w:szCs w:val="28"/>
        </w:rPr>
        <w:t xml:space="preserve">. Содержание </w:t>
      </w:r>
      <w:r w:rsidRPr="005532E3">
        <w:rPr>
          <w:szCs w:val="28"/>
        </w:rPr>
        <w:t xml:space="preserve">семинаров, практических занятий </w:t>
      </w:r>
    </w:p>
    <w:p w14:paraId="7E80FD36" w14:textId="77777777" w:rsidR="005600E9" w:rsidRDefault="005600E9" w:rsidP="005600E9">
      <w:pPr>
        <w:keepNext/>
        <w:jc w:val="both"/>
        <w:rPr>
          <w:sz w:val="28"/>
          <w:szCs w:val="28"/>
        </w:rPr>
      </w:pPr>
      <w:r>
        <w:rPr>
          <w:sz w:val="28"/>
          <w:szCs w:val="28"/>
        </w:rPr>
        <w:t xml:space="preserve">                                                                                                                     Таблица 3</w:t>
      </w:r>
    </w:p>
    <w:tbl>
      <w:tblPr>
        <w:tblStyle w:val="a8"/>
        <w:tblW w:w="0" w:type="auto"/>
        <w:tblLook w:val="04A0" w:firstRow="1" w:lastRow="0" w:firstColumn="1" w:lastColumn="0" w:noHBand="0" w:noVBand="1"/>
      </w:tblPr>
      <w:tblGrid>
        <w:gridCol w:w="2098"/>
        <w:gridCol w:w="5915"/>
        <w:gridCol w:w="2182"/>
      </w:tblGrid>
      <w:tr w:rsidR="005600E9" w:rsidRPr="00596CE9" w14:paraId="4706AEEE" w14:textId="77777777" w:rsidTr="00E47BE0">
        <w:tc>
          <w:tcPr>
            <w:tcW w:w="2098" w:type="dxa"/>
          </w:tcPr>
          <w:p w14:paraId="357EED0A" w14:textId="77777777" w:rsidR="005600E9" w:rsidRPr="00596CE9" w:rsidRDefault="005600E9" w:rsidP="00E01733">
            <w:pPr>
              <w:keepNext/>
              <w:ind w:firstLine="22"/>
              <w:jc w:val="center"/>
              <w:rPr>
                <w:b/>
                <w:sz w:val="24"/>
                <w:szCs w:val="24"/>
              </w:rPr>
            </w:pPr>
            <w:r w:rsidRPr="00596CE9">
              <w:rPr>
                <w:b/>
                <w:sz w:val="24"/>
                <w:szCs w:val="24"/>
              </w:rPr>
              <w:t>Наименование тем (разделов) дисциплины</w:t>
            </w:r>
          </w:p>
        </w:tc>
        <w:tc>
          <w:tcPr>
            <w:tcW w:w="5915" w:type="dxa"/>
          </w:tcPr>
          <w:p w14:paraId="61586C2D" w14:textId="77777777" w:rsidR="005600E9" w:rsidRPr="00596CE9" w:rsidRDefault="005600E9" w:rsidP="00E01733">
            <w:pPr>
              <w:keepNext/>
              <w:ind w:firstLine="22"/>
              <w:jc w:val="center"/>
              <w:rPr>
                <w:b/>
                <w:sz w:val="24"/>
                <w:szCs w:val="24"/>
              </w:rPr>
            </w:pPr>
            <w:r w:rsidRPr="00596CE9">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p w14:paraId="183AE87F" w14:textId="77777777" w:rsidR="005600E9" w:rsidRPr="00596CE9" w:rsidRDefault="005600E9" w:rsidP="00E01733">
            <w:pPr>
              <w:keepNext/>
              <w:ind w:firstLine="22"/>
              <w:jc w:val="center"/>
              <w:rPr>
                <w:b/>
                <w:sz w:val="24"/>
                <w:szCs w:val="24"/>
              </w:rPr>
            </w:pPr>
          </w:p>
        </w:tc>
        <w:tc>
          <w:tcPr>
            <w:tcW w:w="2182" w:type="dxa"/>
          </w:tcPr>
          <w:p w14:paraId="26F60410" w14:textId="77777777" w:rsidR="005600E9" w:rsidRPr="00596CE9" w:rsidRDefault="005600E9" w:rsidP="00E01733">
            <w:pPr>
              <w:keepNext/>
              <w:ind w:firstLine="22"/>
              <w:jc w:val="center"/>
              <w:rPr>
                <w:b/>
                <w:sz w:val="24"/>
                <w:szCs w:val="24"/>
              </w:rPr>
            </w:pPr>
            <w:r w:rsidRPr="00596CE9">
              <w:rPr>
                <w:b/>
                <w:sz w:val="24"/>
                <w:szCs w:val="24"/>
              </w:rPr>
              <w:t>Формы проведения занятий</w:t>
            </w:r>
          </w:p>
        </w:tc>
      </w:tr>
      <w:tr w:rsidR="005600E9" w14:paraId="5891E4F3" w14:textId="77777777" w:rsidTr="00E47BE0">
        <w:tc>
          <w:tcPr>
            <w:tcW w:w="2098" w:type="dxa"/>
          </w:tcPr>
          <w:p w14:paraId="6671C77C" w14:textId="4C82E323" w:rsidR="005600E9" w:rsidRPr="00E8485D" w:rsidRDefault="005600E9" w:rsidP="005600E9">
            <w:pPr>
              <w:tabs>
                <w:tab w:val="left" w:pos="993"/>
              </w:tabs>
              <w:spacing w:after="120" w:line="276" w:lineRule="auto"/>
              <w:rPr>
                <w:b/>
                <w:sz w:val="22"/>
                <w:szCs w:val="22"/>
              </w:rPr>
            </w:pPr>
            <w:r w:rsidRPr="00E8485D">
              <w:rPr>
                <w:sz w:val="22"/>
                <w:szCs w:val="22"/>
              </w:rPr>
              <w:t>Тема 1. Налогообложение НДС при перемещении товаров через таможенную границу Евразийского экономического союза (ЕАЭС)</w:t>
            </w:r>
          </w:p>
        </w:tc>
        <w:tc>
          <w:tcPr>
            <w:tcW w:w="5915" w:type="dxa"/>
          </w:tcPr>
          <w:p w14:paraId="14A45601" w14:textId="00334CA9" w:rsidR="005600E9" w:rsidRPr="00E8485D" w:rsidRDefault="005600E9" w:rsidP="007543D6">
            <w:pPr>
              <w:tabs>
                <w:tab w:val="left" w:pos="993"/>
              </w:tabs>
              <w:spacing w:after="120" w:line="276" w:lineRule="auto"/>
              <w:jc w:val="both"/>
              <w:rPr>
                <w:i/>
                <w:kern w:val="24"/>
                <w:sz w:val="24"/>
                <w:szCs w:val="24"/>
              </w:rPr>
            </w:pPr>
            <w:r w:rsidRPr="00E8485D">
              <w:rPr>
                <w:sz w:val="22"/>
                <w:szCs w:val="22"/>
              </w:rPr>
              <w:t xml:space="preserve">Порядок исчисления НДС при ввозе товаров из </w:t>
            </w:r>
            <w:r w:rsidR="00D74403">
              <w:rPr>
                <w:sz w:val="22"/>
                <w:szCs w:val="22"/>
              </w:rPr>
              <w:t xml:space="preserve">стран </w:t>
            </w:r>
            <w:r w:rsidRPr="00E8485D">
              <w:rPr>
                <w:sz w:val="22"/>
                <w:szCs w:val="22"/>
              </w:rPr>
              <w:t xml:space="preserve">ЕАЭС. Вычет НДС, уплаченный при ввозе товаров из </w:t>
            </w:r>
            <w:r w:rsidR="00D74403">
              <w:rPr>
                <w:sz w:val="22"/>
                <w:szCs w:val="22"/>
              </w:rPr>
              <w:t xml:space="preserve">стран </w:t>
            </w:r>
            <w:r w:rsidRPr="00E8485D">
              <w:rPr>
                <w:sz w:val="22"/>
                <w:szCs w:val="22"/>
              </w:rPr>
              <w:t xml:space="preserve">ЕАЭС. </w:t>
            </w:r>
            <w:r w:rsidR="00D74403">
              <w:rPr>
                <w:sz w:val="22"/>
                <w:szCs w:val="22"/>
              </w:rPr>
              <w:t>Отнесение</w:t>
            </w:r>
            <w:r w:rsidRPr="00E8485D">
              <w:rPr>
                <w:sz w:val="22"/>
                <w:szCs w:val="22"/>
              </w:rPr>
              <w:t xml:space="preserve"> уплаченного НДС в стоимость ввезенных товаров из </w:t>
            </w:r>
            <w:r w:rsidR="00D74403">
              <w:rPr>
                <w:sz w:val="22"/>
                <w:szCs w:val="22"/>
              </w:rPr>
              <w:t xml:space="preserve">стран </w:t>
            </w:r>
            <w:r w:rsidRPr="00E8485D">
              <w:rPr>
                <w:sz w:val="22"/>
                <w:szCs w:val="22"/>
              </w:rPr>
              <w:t xml:space="preserve">ЕАЭС. Перечень документов, </w:t>
            </w:r>
            <w:r w:rsidRPr="00E8485D">
              <w:rPr>
                <w:rFonts w:eastAsiaTheme="minorHAnsi"/>
                <w:sz w:val="22"/>
                <w:szCs w:val="22"/>
                <w:lang w:eastAsia="en-US"/>
              </w:rPr>
              <w:t>предоставляемый налогоплательщиком в налоговый орган при импорте товаров из стран ЕАЭС.</w:t>
            </w:r>
            <w:r w:rsidR="00E515AA" w:rsidRPr="00E8485D">
              <w:rPr>
                <w:rFonts w:eastAsiaTheme="minorHAnsi"/>
                <w:sz w:val="22"/>
                <w:szCs w:val="22"/>
                <w:lang w:eastAsia="en-US"/>
              </w:rPr>
              <w:t xml:space="preserve"> </w:t>
            </w:r>
            <w:r w:rsidRPr="00E8485D">
              <w:rPr>
                <w:sz w:val="22"/>
                <w:szCs w:val="22"/>
              </w:rPr>
              <w:t xml:space="preserve">Определение налоговой базы при экспорте товаров в страны ЕАЭС. Налоговые вычеты при экспортных операциях: условия, порядок вычета по неподтвержденному экспорту. </w:t>
            </w:r>
          </w:p>
          <w:p w14:paraId="3659791E" w14:textId="64E06F94" w:rsidR="003C375B" w:rsidRPr="00E8485D" w:rsidRDefault="005600E9" w:rsidP="003C375B">
            <w:pPr>
              <w:pStyle w:val="10"/>
              <w:overflowPunct w:val="0"/>
              <w:autoSpaceDE w:val="0"/>
              <w:autoSpaceDN w:val="0"/>
              <w:adjustRightInd w:val="0"/>
              <w:snapToGrid/>
              <w:textAlignment w:val="baseline"/>
              <w:rPr>
                <w:i/>
                <w:kern w:val="24"/>
                <w:sz w:val="24"/>
                <w:szCs w:val="24"/>
              </w:rPr>
            </w:pPr>
            <w:r w:rsidRPr="00E8485D">
              <w:rPr>
                <w:i/>
                <w:kern w:val="24"/>
                <w:sz w:val="24"/>
                <w:szCs w:val="24"/>
              </w:rPr>
              <w:t>Рекомендуемые источники:</w:t>
            </w:r>
            <w:r w:rsidR="003C375B" w:rsidRPr="00E8485D">
              <w:rPr>
                <w:i/>
                <w:kern w:val="24"/>
                <w:sz w:val="24"/>
                <w:szCs w:val="24"/>
              </w:rPr>
              <w:t xml:space="preserve"> </w:t>
            </w:r>
          </w:p>
          <w:p w14:paraId="21883982" w14:textId="31C81E87" w:rsidR="003C375B" w:rsidRPr="00E8485D" w:rsidRDefault="003C375B" w:rsidP="003C375B">
            <w:pPr>
              <w:pStyle w:val="10"/>
              <w:overflowPunct w:val="0"/>
              <w:autoSpaceDE w:val="0"/>
              <w:autoSpaceDN w:val="0"/>
              <w:adjustRightInd w:val="0"/>
              <w:snapToGrid/>
              <w:textAlignment w:val="baseline"/>
              <w:rPr>
                <w:i/>
                <w:kern w:val="24"/>
                <w:sz w:val="24"/>
                <w:szCs w:val="24"/>
              </w:rPr>
            </w:pPr>
            <w:r w:rsidRPr="00E8485D">
              <w:rPr>
                <w:i/>
                <w:kern w:val="24"/>
                <w:sz w:val="24"/>
                <w:szCs w:val="24"/>
              </w:rPr>
              <w:t>нормативно-правовые акты:</w:t>
            </w:r>
            <w:r w:rsidR="005A4650" w:rsidRPr="00E8485D">
              <w:rPr>
                <w:i/>
                <w:kern w:val="24"/>
                <w:sz w:val="24"/>
                <w:szCs w:val="24"/>
              </w:rPr>
              <w:t>2, 3</w:t>
            </w:r>
          </w:p>
          <w:p w14:paraId="72C2D1E8" w14:textId="30B0A3AE" w:rsidR="003C375B" w:rsidRPr="00E8485D" w:rsidRDefault="003C375B" w:rsidP="003C375B">
            <w:pPr>
              <w:pStyle w:val="10"/>
              <w:overflowPunct w:val="0"/>
              <w:autoSpaceDE w:val="0"/>
              <w:autoSpaceDN w:val="0"/>
              <w:adjustRightInd w:val="0"/>
              <w:snapToGrid/>
              <w:textAlignment w:val="baseline"/>
              <w:rPr>
                <w:i/>
                <w:kern w:val="24"/>
                <w:sz w:val="24"/>
                <w:szCs w:val="24"/>
              </w:rPr>
            </w:pPr>
            <w:r w:rsidRPr="00E8485D">
              <w:rPr>
                <w:i/>
                <w:kern w:val="24"/>
                <w:sz w:val="24"/>
                <w:szCs w:val="24"/>
              </w:rPr>
              <w:t>основная литература:</w:t>
            </w:r>
            <w:r w:rsidR="00660A8A">
              <w:rPr>
                <w:i/>
                <w:kern w:val="24"/>
                <w:sz w:val="24"/>
                <w:szCs w:val="24"/>
              </w:rPr>
              <w:t xml:space="preserve"> </w:t>
            </w:r>
            <w:r w:rsidR="00055617">
              <w:rPr>
                <w:i/>
                <w:kern w:val="24"/>
                <w:sz w:val="24"/>
                <w:szCs w:val="24"/>
              </w:rPr>
              <w:t>1-2</w:t>
            </w:r>
          </w:p>
          <w:p w14:paraId="2C29BF17" w14:textId="50B76DF8" w:rsidR="003C375B" w:rsidRDefault="003C375B" w:rsidP="003C375B">
            <w:pPr>
              <w:pStyle w:val="10"/>
              <w:overflowPunct w:val="0"/>
              <w:autoSpaceDE w:val="0"/>
              <w:autoSpaceDN w:val="0"/>
              <w:adjustRightInd w:val="0"/>
              <w:snapToGrid/>
              <w:textAlignment w:val="baseline"/>
              <w:rPr>
                <w:i/>
                <w:kern w:val="24"/>
                <w:sz w:val="24"/>
                <w:szCs w:val="24"/>
              </w:rPr>
            </w:pPr>
            <w:r w:rsidRPr="00E8485D">
              <w:rPr>
                <w:i/>
                <w:kern w:val="24"/>
                <w:sz w:val="24"/>
                <w:szCs w:val="24"/>
              </w:rPr>
              <w:t>дополнительная литература:</w:t>
            </w:r>
            <w:r w:rsidR="00E914DB">
              <w:rPr>
                <w:i/>
                <w:kern w:val="24"/>
                <w:sz w:val="24"/>
                <w:szCs w:val="24"/>
              </w:rPr>
              <w:t xml:space="preserve"> </w:t>
            </w:r>
            <w:r w:rsidR="00055617">
              <w:rPr>
                <w:i/>
                <w:kern w:val="24"/>
                <w:sz w:val="24"/>
                <w:szCs w:val="24"/>
              </w:rPr>
              <w:t>3-4</w:t>
            </w:r>
          </w:p>
          <w:p w14:paraId="0C867917" w14:textId="0DE6EA5E" w:rsidR="002324B4" w:rsidRPr="00E8485D" w:rsidRDefault="002324B4" w:rsidP="003C375B">
            <w:pPr>
              <w:pStyle w:val="10"/>
              <w:overflowPunct w:val="0"/>
              <w:autoSpaceDE w:val="0"/>
              <w:autoSpaceDN w:val="0"/>
              <w:adjustRightInd w:val="0"/>
              <w:snapToGrid/>
              <w:textAlignment w:val="baseline"/>
              <w:rPr>
                <w:i/>
                <w:kern w:val="24"/>
                <w:sz w:val="24"/>
                <w:szCs w:val="24"/>
              </w:rPr>
            </w:pPr>
            <w:r>
              <w:rPr>
                <w:i/>
                <w:kern w:val="24"/>
                <w:sz w:val="24"/>
                <w:szCs w:val="24"/>
              </w:rPr>
              <w:t>ресурсы</w:t>
            </w:r>
            <w:r w:rsidRPr="002324B4">
              <w:rPr>
                <w:i/>
                <w:kern w:val="24"/>
                <w:sz w:val="24"/>
                <w:szCs w:val="24"/>
              </w:rPr>
              <w:t xml:space="preserve"> информационно-телекоммуникационной сети «Интернет»</w:t>
            </w:r>
            <w:r>
              <w:rPr>
                <w:i/>
                <w:kern w:val="24"/>
                <w:sz w:val="24"/>
                <w:szCs w:val="24"/>
              </w:rPr>
              <w:t xml:space="preserve"> 1-9</w:t>
            </w:r>
          </w:p>
        </w:tc>
        <w:tc>
          <w:tcPr>
            <w:tcW w:w="2182" w:type="dxa"/>
          </w:tcPr>
          <w:p w14:paraId="2D19F9D3" w14:textId="2D62DC64" w:rsidR="005600E9" w:rsidRPr="00A35E02" w:rsidRDefault="005600E9" w:rsidP="00037A9F">
            <w:pPr>
              <w:keepNext/>
              <w:jc w:val="both"/>
              <w:rPr>
                <w:sz w:val="28"/>
                <w:szCs w:val="28"/>
              </w:rPr>
            </w:pPr>
            <w:r w:rsidRPr="00A35E02">
              <w:rPr>
                <w:sz w:val="22"/>
                <w:szCs w:val="22"/>
              </w:rPr>
              <w:t>Опрос, решение задач, разбор практических ситуаций</w:t>
            </w:r>
            <w:r w:rsidR="00037A9F">
              <w:rPr>
                <w:sz w:val="22"/>
                <w:szCs w:val="22"/>
              </w:rPr>
              <w:t>.</w:t>
            </w:r>
          </w:p>
        </w:tc>
      </w:tr>
      <w:tr w:rsidR="005600E9" w14:paraId="2CDB40C0" w14:textId="77777777" w:rsidTr="00E47BE0">
        <w:tc>
          <w:tcPr>
            <w:tcW w:w="2098" w:type="dxa"/>
          </w:tcPr>
          <w:p w14:paraId="1FC027ED" w14:textId="77777777" w:rsidR="005600E9" w:rsidRPr="00E8485D" w:rsidRDefault="005600E9" w:rsidP="00E515AA">
            <w:pPr>
              <w:tabs>
                <w:tab w:val="left" w:pos="993"/>
              </w:tabs>
              <w:spacing w:after="120" w:line="276" w:lineRule="auto"/>
              <w:rPr>
                <w:sz w:val="22"/>
                <w:szCs w:val="22"/>
              </w:rPr>
            </w:pPr>
            <w:r w:rsidRPr="00E8485D">
              <w:rPr>
                <w:sz w:val="22"/>
                <w:szCs w:val="22"/>
              </w:rPr>
              <w:t xml:space="preserve">Тема 2.  </w:t>
            </w:r>
          </w:p>
          <w:p w14:paraId="2864E345" w14:textId="0AA22EBD" w:rsidR="00E515AA" w:rsidRPr="00E8485D" w:rsidRDefault="00E515AA" w:rsidP="00E515AA">
            <w:pPr>
              <w:tabs>
                <w:tab w:val="left" w:pos="993"/>
              </w:tabs>
              <w:spacing w:after="120" w:line="276" w:lineRule="auto"/>
              <w:rPr>
                <w:sz w:val="22"/>
                <w:szCs w:val="22"/>
              </w:rPr>
            </w:pPr>
            <w:r w:rsidRPr="00E8485D">
              <w:rPr>
                <w:sz w:val="22"/>
                <w:szCs w:val="22"/>
              </w:rPr>
              <w:t xml:space="preserve">Налогообложение акцизом при перемещении товаров через таможенную границу Евразийского экономического союза (ЕАЭС) </w:t>
            </w:r>
          </w:p>
        </w:tc>
        <w:tc>
          <w:tcPr>
            <w:tcW w:w="5915" w:type="dxa"/>
          </w:tcPr>
          <w:p w14:paraId="5840CD8B" w14:textId="4B10B00F" w:rsidR="00E47BE0" w:rsidRPr="00E8485D" w:rsidRDefault="00E47BE0" w:rsidP="00E47BE0">
            <w:pPr>
              <w:tabs>
                <w:tab w:val="left" w:pos="993"/>
              </w:tabs>
              <w:spacing w:after="120" w:line="276" w:lineRule="auto"/>
              <w:jc w:val="both"/>
              <w:rPr>
                <w:i/>
                <w:kern w:val="24"/>
                <w:sz w:val="24"/>
                <w:szCs w:val="24"/>
              </w:rPr>
            </w:pPr>
            <w:r w:rsidRPr="00E8485D">
              <w:rPr>
                <w:sz w:val="22"/>
                <w:szCs w:val="22"/>
              </w:rPr>
              <w:t xml:space="preserve">Особенности определения налоговой базы по акцизу в зависимости от налоговой ставки. Освобождение от налогообложения акцизом товаров, </w:t>
            </w:r>
            <w:r w:rsidRPr="00E8485D">
              <w:rPr>
                <w:rFonts w:eastAsiaTheme="minorHAnsi"/>
                <w:sz w:val="22"/>
                <w:szCs w:val="22"/>
                <w:lang w:eastAsia="en-US"/>
              </w:rPr>
              <w:t xml:space="preserve">помещенных под таможенную процедуру экспорта. </w:t>
            </w:r>
            <w:r w:rsidRPr="00E8485D">
              <w:rPr>
                <w:rFonts w:eastAsiaTheme="minorHAnsi"/>
                <w:bCs/>
                <w:sz w:val="22"/>
                <w:szCs w:val="22"/>
                <w:lang w:eastAsia="en-US"/>
              </w:rPr>
              <w:t xml:space="preserve">Особенности исчисления акциза при ввозе подакцизных товаров Евразийского экономического союза. Порядок исчисления акцизов по ввозимым товарам </w:t>
            </w:r>
            <w:r w:rsidR="00D74403">
              <w:rPr>
                <w:rFonts w:eastAsiaTheme="minorHAnsi"/>
                <w:bCs/>
                <w:sz w:val="22"/>
                <w:szCs w:val="22"/>
                <w:lang w:eastAsia="en-US"/>
              </w:rPr>
              <w:t xml:space="preserve">из стран </w:t>
            </w:r>
            <w:r w:rsidRPr="00E8485D">
              <w:rPr>
                <w:rFonts w:eastAsiaTheme="minorHAnsi"/>
                <w:bCs/>
                <w:sz w:val="22"/>
                <w:szCs w:val="22"/>
                <w:lang w:eastAsia="en-US"/>
              </w:rPr>
              <w:t>ЕАЭС, подлежащим маркировке акцизными марками. Документы, предоставляемые налогоплательщиком в таможенный орган для уплаты акциза по маркированным товарам. Порядок освобождения от уплаты акциза при экспорте подакцизных товаров. Документальное оформление экспортных операций.</w:t>
            </w:r>
          </w:p>
          <w:p w14:paraId="59197C74" w14:textId="77777777" w:rsidR="005600E9" w:rsidRPr="00E8485D" w:rsidRDefault="005600E9" w:rsidP="00E01733">
            <w:pPr>
              <w:pStyle w:val="10"/>
              <w:overflowPunct w:val="0"/>
              <w:autoSpaceDE w:val="0"/>
              <w:autoSpaceDN w:val="0"/>
              <w:adjustRightInd w:val="0"/>
              <w:snapToGrid/>
              <w:textAlignment w:val="baseline"/>
              <w:rPr>
                <w:i/>
                <w:kern w:val="24"/>
                <w:sz w:val="24"/>
                <w:szCs w:val="24"/>
              </w:rPr>
            </w:pPr>
            <w:r w:rsidRPr="00E8485D">
              <w:rPr>
                <w:i/>
                <w:kern w:val="24"/>
                <w:sz w:val="24"/>
                <w:szCs w:val="24"/>
              </w:rPr>
              <w:t>Рекомендуемые источники:</w:t>
            </w:r>
          </w:p>
          <w:p w14:paraId="2B6573A3" w14:textId="037222F1" w:rsidR="003C375B" w:rsidRPr="00E8485D" w:rsidRDefault="003C375B" w:rsidP="003C375B">
            <w:pPr>
              <w:pStyle w:val="10"/>
              <w:overflowPunct w:val="0"/>
              <w:autoSpaceDE w:val="0"/>
              <w:autoSpaceDN w:val="0"/>
              <w:adjustRightInd w:val="0"/>
              <w:snapToGrid/>
              <w:textAlignment w:val="baseline"/>
              <w:rPr>
                <w:i/>
                <w:kern w:val="24"/>
                <w:sz w:val="24"/>
                <w:szCs w:val="24"/>
              </w:rPr>
            </w:pPr>
            <w:r w:rsidRPr="00E8485D">
              <w:rPr>
                <w:i/>
                <w:kern w:val="24"/>
                <w:sz w:val="24"/>
                <w:szCs w:val="24"/>
              </w:rPr>
              <w:t>нормативно-правовые акты:</w:t>
            </w:r>
            <w:r w:rsidR="005A4650" w:rsidRPr="00E8485D">
              <w:rPr>
                <w:i/>
                <w:kern w:val="24"/>
                <w:sz w:val="24"/>
                <w:szCs w:val="24"/>
              </w:rPr>
              <w:t xml:space="preserve"> 2,3</w:t>
            </w:r>
          </w:p>
          <w:p w14:paraId="6E11F194" w14:textId="7FBB7CBE" w:rsidR="003C375B" w:rsidRPr="00E8485D" w:rsidRDefault="003C375B" w:rsidP="003C375B">
            <w:pPr>
              <w:pStyle w:val="10"/>
              <w:overflowPunct w:val="0"/>
              <w:autoSpaceDE w:val="0"/>
              <w:autoSpaceDN w:val="0"/>
              <w:adjustRightInd w:val="0"/>
              <w:snapToGrid/>
              <w:textAlignment w:val="baseline"/>
              <w:rPr>
                <w:i/>
                <w:kern w:val="24"/>
                <w:sz w:val="24"/>
                <w:szCs w:val="24"/>
              </w:rPr>
            </w:pPr>
            <w:r w:rsidRPr="00E8485D">
              <w:rPr>
                <w:i/>
                <w:kern w:val="24"/>
                <w:sz w:val="24"/>
                <w:szCs w:val="24"/>
              </w:rPr>
              <w:t>основная литература:</w:t>
            </w:r>
            <w:r w:rsidR="00660A8A">
              <w:rPr>
                <w:i/>
                <w:kern w:val="24"/>
                <w:sz w:val="24"/>
                <w:szCs w:val="24"/>
              </w:rPr>
              <w:t xml:space="preserve"> </w:t>
            </w:r>
            <w:r w:rsidR="00055617">
              <w:rPr>
                <w:i/>
                <w:kern w:val="24"/>
                <w:sz w:val="24"/>
                <w:szCs w:val="24"/>
              </w:rPr>
              <w:t>1-2</w:t>
            </w:r>
          </w:p>
          <w:p w14:paraId="79E56DDE" w14:textId="31CD726D" w:rsidR="003C375B" w:rsidRDefault="003C375B" w:rsidP="003C375B">
            <w:pPr>
              <w:pStyle w:val="10"/>
              <w:overflowPunct w:val="0"/>
              <w:autoSpaceDE w:val="0"/>
              <w:autoSpaceDN w:val="0"/>
              <w:adjustRightInd w:val="0"/>
              <w:snapToGrid/>
              <w:textAlignment w:val="baseline"/>
              <w:rPr>
                <w:i/>
                <w:kern w:val="24"/>
                <w:sz w:val="24"/>
                <w:szCs w:val="24"/>
              </w:rPr>
            </w:pPr>
            <w:r w:rsidRPr="00E8485D">
              <w:rPr>
                <w:i/>
                <w:kern w:val="24"/>
                <w:sz w:val="24"/>
                <w:szCs w:val="24"/>
              </w:rPr>
              <w:t>дополнительная литература:</w:t>
            </w:r>
            <w:r w:rsidR="005A4650" w:rsidRPr="00E8485D">
              <w:rPr>
                <w:i/>
                <w:kern w:val="24"/>
                <w:sz w:val="24"/>
                <w:szCs w:val="24"/>
              </w:rPr>
              <w:t xml:space="preserve"> </w:t>
            </w:r>
            <w:r w:rsidR="00055617">
              <w:rPr>
                <w:i/>
                <w:kern w:val="24"/>
                <w:sz w:val="24"/>
                <w:szCs w:val="24"/>
              </w:rPr>
              <w:t>3</w:t>
            </w:r>
          </w:p>
          <w:p w14:paraId="7127DC5E" w14:textId="71B4E80A" w:rsidR="002324B4" w:rsidRPr="00E8485D" w:rsidRDefault="002324B4" w:rsidP="003C375B">
            <w:pPr>
              <w:pStyle w:val="10"/>
              <w:overflowPunct w:val="0"/>
              <w:autoSpaceDE w:val="0"/>
              <w:autoSpaceDN w:val="0"/>
              <w:adjustRightInd w:val="0"/>
              <w:snapToGrid/>
              <w:textAlignment w:val="baseline"/>
              <w:rPr>
                <w:i/>
                <w:kern w:val="24"/>
                <w:sz w:val="24"/>
                <w:szCs w:val="24"/>
              </w:rPr>
            </w:pPr>
            <w:r>
              <w:rPr>
                <w:i/>
                <w:kern w:val="24"/>
                <w:sz w:val="24"/>
                <w:szCs w:val="24"/>
              </w:rPr>
              <w:t>ресурсы</w:t>
            </w:r>
            <w:r w:rsidRPr="002324B4">
              <w:rPr>
                <w:i/>
                <w:kern w:val="24"/>
                <w:sz w:val="24"/>
                <w:szCs w:val="24"/>
              </w:rPr>
              <w:t xml:space="preserve"> информационно-телекоммуникационной сети «Интернет»</w:t>
            </w:r>
            <w:r>
              <w:rPr>
                <w:i/>
                <w:kern w:val="24"/>
                <w:sz w:val="24"/>
                <w:szCs w:val="24"/>
              </w:rPr>
              <w:t xml:space="preserve"> 1-9</w:t>
            </w:r>
          </w:p>
        </w:tc>
        <w:tc>
          <w:tcPr>
            <w:tcW w:w="2182" w:type="dxa"/>
          </w:tcPr>
          <w:p w14:paraId="213DF936" w14:textId="77777777" w:rsidR="005600E9" w:rsidRPr="00A35E02" w:rsidRDefault="005600E9" w:rsidP="00E01733">
            <w:pPr>
              <w:keepNext/>
              <w:jc w:val="both"/>
              <w:rPr>
                <w:sz w:val="22"/>
                <w:szCs w:val="22"/>
              </w:rPr>
            </w:pPr>
            <w:r w:rsidRPr="00A35E02">
              <w:rPr>
                <w:sz w:val="22"/>
                <w:szCs w:val="22"/>
              </w:rPr>
              <w:t>Опрос, дискуссия,</w:t>
            </w:r>
          </w:p>
          <w:p w14:paraId="618E5838" w14:textId="1BD93891" w:rsidR="005600E9" w:rsidRPr="00A35E02" w:rsidRDefault="005600E9" w:rsidP="00037A9F">
            <w:pPr>
              <w:keepNext/>
              <w:ind w:hanging="19"/>
              <w:jc w:val="both"/>
              <w:rPr>
                <w:sz w:val="22"/>
                <w:szCs w:val="22"/>
              </w:rPr>
            </w:pPr>
            <w:r w:rsidRPr="00A35E02">
              <w:rPr>
                <w:sz w:val="22"/>
                <w:szCs w:val="22"/>
              </w:rPr>
              <w:t>решение задач, разбор практических ситуаций</w:t>
            </w:r>
            <w:r w:rsidR="00037A9F">
              <w:rPr>
                <w:sz w:val="22"/>
                <w:szCs w:val="22"/>
              </w:rPr>
              <w:t>.</w:t>
            </w:r>
          </w:p>
        </w:tc>
      </w:tr>
      <w:tr w:rsidR="005600E9" w14:paraId="02F962EA" w14:textId="77777777" w:rsidTr="00E47BE0">
        <w:tc>
          <w:tcPr>
            <w:tcW w:w="2098" w:type="dxa"/>
          </w:tcPr>
          <w:p w14:paraId="79CC1D5B" w14:textId="11AF3D79" w:rsidR="005600E9" w:rsidRPr="00E8485D" w:rsidRDefault="005600E9" w:rsidP="00E47BE0">
            <w:pPr>
              <w:tabs>
                <w:tab w:val="left" w:pos="993"/>
              </w:tabs>
              <w:spacing w:after="120" w:line="276" w:lineRule="auto"/>
              <w:rPr>
                <w:sz w:val="28"/>
                <w:szCs w:val="28"/>
              </w:rPr>
            </w:pPr>
            <w:r w:rsidRPr="00E8485D">
              <w:rPr>
                <w:sz w:val="22"/>
                <w:szCs w:val="22"/>
              </w:rPr>
              <w:t xml:space="preserve">Тема 3. </w:t>
            </w:r>
            <w:r w:rsidR="00E47BE0" w:rsidRPr="00E8485D">
              <w:rPr>
                <w:sz w:val="22"/>
                <w:szCs w:val="22"/>
              </w:rPr>
              <w:t xml:space="preserve">Механизм налогового и </w:t>
            </w:r>
            <w:r w:rsidR="00E47BE0" w:rsidRPr="00E8485D">
              <w:rPr>
                <w:sz w:val="22"/>
                <w:szCs w:val="22"/>
              </w:rPr>
              <w:lastRenderedPageBreak/>
              <w:t xml:space="preserve">таможенного администрирования </w:t>
            </w:r>
            <w:proofErr w:type="spellStart"/>
            <w:r w:rsidR="00E47BE0" w:rsidRPr="00E8485D">
              <w:rPr>
                <w:sz w:val="22"/>
                <w:szCs w:val="22"/>
              </w:rPr>
              <w:t>прослеживаемости</w:t>
            </w:r>
            <w:proofErr w:type="spellEnd"/>
            <w:r w:rsidR="00E47BE0" w:rsidRPr="00E8485D">
              <w:rPr>
                <w:sz w:val="22"/>
                <w:szCs w:val="22"/>
              </w:rPr>
              <w:t xml:space="preserve"> импортных товаров</w:t>
            </w:r>
          </w:p>
        </w:tc>
        <w:tc>
          <w:tcPr>
            <w:tcW w:w="5915" w:type="dxa"/>
          </w:tcPr>
          <w:p w14:paraId="61D6108B" w14:textId="18E4B58F" w:rsidR="00E47BE0" w:rsidRPr="00E8485D" w:rsidRDefault="00E47BE0" w:rsidP="00FC54F1">
            <w:pPr>
              <w:tabs>
                <w:tab w:val="left" w:pos="993"/>
              </w:tabs>
              <w:spacing w:after="120" w:line="276" w:lineRule="auto"/>
              <w:jc w:val="both"/>
              <w:rPr>
                <w:i/>
                <w:kern w:val="24"/>
                <w:sz w:val="24"/>
                <w:szCs w:val="24"/>
              </w:rPr>
            </w:pPr>
            <w:r w:rsidRPr="00E8485D">
              <w:rPr>
                <w:sz w:val="22"/>
                <w:szCs w:val="22"/>
              </w:rPr>
              <w:lastRenderedPageBreak/>
              <w:t xml:space="preserve">Цели разработки и внедрения системы </w:t>
            </w:r>
            <w:proofErr w:type="spellStart"/>
            <w:r w:rsidRPr="00E8485D">
              <w:rPr>
                <w:sz w:val="22"/>
                <w:szCs w:val="22"/>
              </w:rPr>
              <w:t>прослеживаемости</w:t>
            </w:r>
            <w:proofErr w:type="spellEnd"/>
            <w:r w:rsidRPr="00E8485D">
              <w:rPr>
                <w:sz w:val="22"/>
                <w:szCs w:val="22"/>
              </w:rPr>
              <w:t xml:space="preserve"> товаров, ввезенных на таможенную территорию </w:t>
            </w:r>
            <w:r w:rsidRPr="00E8485D">
              <w:rPr>
                <w:sz w:val="22"/>
                <w:szCs w:val="22"/>
              </w:rPr>
              <w:lastRenderedPageBreak/>
              <w:t xml:space="preserve">Евразийского экономического союза. Принципы национальной системы </w:t>
            </w:r>
            <w:proofErr w:type="spellStart"/>
            <w:r w:rsidRPr="00E8485D">
              <w:rPr>
                <w:sz w:val="22"/>
                <w:szCs w:val="22"/>
              </w:rPr>
              <w:t>прослеживаемости</w:t>
            </w:r>
            <w:proofErr w:type="spellEnd"/>
            <w:r w:rsidRPr="00E8485D">
              <w:rPr>
                <w:sz w:val="22"/>
                <w:szCs w:val="22"/>
              </w:rPr>
              <w:t xml:space="preserve"> товаров</w:t>
            </w:r>
            <w:r w:rsidR="00FC54F1" w:rsidRPr="00E8485D">
              <w:rPr>
                <w:sz w:val="22"/>
                <w:szCs w:val="22"/>
              </w:rPr>
              <w:t xml:space="preserve">. Участники системы </w:t>
            </w:r>
            <w:proofErr w:type="spellStart"/>
            <w:r w:rsidR="00FC54F1" w:rsidRPr="00E8485D">
              <w:rPr>
                <w:sz w:val="22"/>
                <w:szCs w:val="22"/>
              </w:rPr>
              <w:t>прослеживаемости</w:t>
            </w:r>
            <w:proofErr w:type="spellEnd"/>
            <w:r w:rsidR="00FC54F1" w:rsidRPr="00E8485D">
              <w:rPr>
                <w:sz w:val="22"/>
                <w:szCs w:val="22"/>
              </w:rPr>
              <w:t xml:space="preserve"> товаров. Перечень товаров, подлежащих </w:t>
            </w:r>
            <w:proofErr w:type="spellStart"/>
            <w:r w:rsidR="00FC54F1" w:rsidRPr="00E8485D">
              <w:rPr>
                <w:sz w:val="22"/>
                <w:szCs w:val="22"/>
              </w:rPr>
              <w:t>прослеживаемости</w:t>
            </w:r>
            <w:proofErr w:type="spellEnd"/>
            <w:r w:rsidR="00FC54F1" w:rsidRPr="00E8485D">
              <w:rPr>
                <w:sz w:val="22"/>
                <w:szCs w:val="22"/>
              </w:rPr>
              <w:t xml:space="preserve"> на территории ЕАЭС.</w:t>
            </w:r>
            <w:r w:rsidR="00FC54F1" w:rsidRPr="00E8485D">
              <w:rPr>
                <w:sz w:val="28"/>
                <w:szCs w:val="28"/>
              </w:rPr>
              <w:t xml:space="preserve"> </w:t>
            </w:r>
            <w:r w:rsidR="00FC54F1" w:rsidRPr="00E8485D">
              <w:rPr>
                <w:sz w:val="22"/>
                <w:szCs w:val="22"/>
              </w:rPr>
              <w:t>Начисление и вычеты НДС по прослеживаемым товарам. Документальное оформление прослеживаемых товаров: счет – фактура, УПД. Особенности формирования счетов-фактур и универсальных передаточных документов при работе с прослеживаемыми товарами. Отчетность по прослеживаемым товарам: отчет об операциях с прослеживаемыми товарами для плательщиков и неплательщиков НДС, уведомление о ввозе из стран ЕАЭС и перемещении товаров в страны ЕАЭС, налоговая декларация.</w:t>
            </w:r>
          </w:p>
          <w:p w14:paraId="6FCB2490" w14:textId="77777777" w:rsidR="005600E9" w:rsidRPr="00E8485D" w:rsidRDefault="005600E9" w:rsidP="00E47BE0">
            <w:pPr>
              <w:pStyle w:val="10"/>
              <w:overflowPunct w:val="0"/>
              <w:autoSpaceDE w:val="0"/>
              <w:autoSpaceDN w:val="0"/>
              <w:adjustRightInd w:val="0"/>
              <w:snapToGrid/>
              <w:textAlignment w:val="baseline"/>
              <w:rPr>
                <w:i/>
                <w:kern w:val="24"/>
                <w:sz w:val="24"/>
                <w:szCs w:val="24"/>
              </w:rPr>
            </w:pPr>
            <w:r w:rsidRPr="00E8485D">
              <w:rPr>
                <w:i/>
                <w:kern w:val="24"/>
                <w:sz w:val="24"/>
                <w:szCs w:val="24"/>
              </w:rPr>
              <w:t>Рекомендуемые источники:</w:t>
            </w:r>
          </w:p>
          <w:p w14:paraId="5F468DB0" w14:textId="7FF78383" w:rsidR="003C375B" w:rsidRPr="00E8485D" w:rsidRDefault="003C375B" w:rsidP="003C375B">
            <w:pPr>
              <w:pStyle w:val="10"/>
              <w:overflowPunct w:val="0"/>
              <w:autoSpaceDE w:val="0"/>
              <w:autoSpaceDN w:val="0"/>
              <w:adjustRightInd w:val="0"/>
              <w:snapToGrid/>
              <w:textAlignment w:val="baseline"/>
              <w:rPr>
                <w:i/>
                <w:kern w:val="24"/>
                <w:sz w:val="24"/>
                <w:szCs w:val="24"/>
              </w:rPr>
            </w:pPr>
            <w:r w:rsidRPr="00E8485D">
              <w:rPr>
                <w:i/>
                <w:kern w:val="24"/>
                <w:sz w:val="24"/>
                <w:szCs w:val="24"/>
              </w:rPr>
              <w:t>нормативно-правовые акты:</w:t>
            </w:r>
            <w:r w:rsidR="005A4650" w:rsidRPr="00E8485D">
              <w:rPr>
                <w:i/>
                <w:kern w:val="24"/>
                <w:sz w:val="24"/>
                <w:szCs w:val="24"/>
              </w:rPr>
              <w:t>1-5</w:t>
            </w:r>
          </w:p>
          <w:p w14:paraId="4E72EBD1" w14:textId="7C4C3A2E" w:rsidR="003C375B" w:rsidRDefault="003C375B" w:rsidP="003C375B">
            <w:pPr>
              <w:pStyle w:val="10"/>
              <w:overflowPunct w:val="0"/>
              <w:autoSpaceDE w:val="0"/>
              <w:autoSpaceDN w:val="0"/>
              <w:adjustRightInd w:val="0"/>
              <w:snapToGrid/>
              <w:textAlignment w:val="baseline"/>
              <w:rPr>
                <w:i/>
                <w:kern w:val="24"/>
                <w:sz w:val="24"/>
                <w:szCs w:val="24"/>
              </w:rPr>
            </w:pPr>
            <w:r w:rsidRPr="00E8485D">
              <w:rPr>
                <w:i/>
                <w:kern w:val="24"/>
                <w:sz w:val="24"/>
                <w:szCs w:val="24"/>
              </w:rPr>
              <w:t>основная литература:</w:t>
            </w:r>
            <w:r w:rsidR="00660A8A">
              <w:rPr>
                <w:i/>
                <w:kern w:val="24"/>
                <w:sz w:val="24"/>
                <w:szCs w:val="24"/>
              </w:rPr>
              <w:t xml:space="preserve"> </w:t>
            </w:r>
            <w:r w:rsidR="00055617">
              <w:rPr>
                <w:i/>
                <w:kern w:val="24"/>
                <w:sz w:val="24"/>
                <w:szCs w:val="24"/>
              </w:rPr>
              <w:t>1-2</w:t>
            </w:r>
          </w:p>
          <w:p w14:paraId="01B1D01E" w14:textId="1E163793" w:rsidR="00E914DB" w:rsidRDefault="00E914DB" w:rsidP="003C375B">
            <w:pPr>
              <w:pStyle w:val="10"/>
              <w:overflowPunct w:val="0"/>
              <w:autoSpaceDE w:val="0"/>
              <w:autoSpaceDN w:val="0"/>
              <w:adjustRightInd w:val="0"/>
              <w:snapToGrid/>
              <w:textAlignment w:val="baseline"/>
              <w:rPr>
                <w:i/>
                <w:kern w:val="24"/>
                <w:sz w:val="24"/>
                <w:szCs w:val="24"/>
              </w:rPr>
            </w:pPr>
            <w:r w:rsidRPr="00E8485D">
              <w:rPr>
                <w:i/>
                <w:kern w:val="24"/>
                <w:sz w:val="24"/>
                <w:szCs w:val="24"/>
              </w:rPr>
              <w:t xml:space="preserve">дополнительная литература: </w:t>
            </w:r>
            <w:r w:rsidR="00055617">
              <w:rPr>
                <w:i/>
                <w:kern w:val="24"/>
                <w:sz w:val="24"/>
                <w:szCs w:val="24"/>
              </w:rPr>
              <w:t>3</w:t>
            </w:r>
          </w:p>
          <w:p w14:paraId="5E14D2E9" w14:textId="1D89C633" w:rsidR="002324B4" w:rsidRPr="00E8485D" w:rsidRDefault="002324B4" w:rsidP="003C375B">
            <w:pPr>
              <w:pStyle w:val="10"/>
              <w:overflowPunct w:val="0"/>
              <w:autoSpaceDE w:val="0"/>
              <w:autoSpaceDN w:val="0"/>
              <w:adjustRightInd w:val="0"/>
              <w:snapToGrid/>
              <w:textAlignment w:val="baseline"/>
              <w:rPr>
                <w:i/>
                <w:kern w:val="24"/>
                <w:sz w:val="24"/>
                <w:szCs w:val="24"/>
              </w:rPr>
            </w:pPr>
            <w:r>
              <w:rPr>
                <w:i/>
                <w:kern w:val="24"/>
                <w:sz w:val="24"/>
                <w:szCs w:val="24"/>
              </w:rPr>
              <w:t>ресурсы</w:t>
            </w:r>
            <w:r w:rsidRPr="002324B4">
              <w:rPr>
                <w:i/>
                <w:kern w:val="24"/>
                <w:sz w:val="24"/>
                <w:szCs w:val="24"/>
              </w:rPr>
              <w:t xml:space="preserve"> информационно-телекоммуникационной сети «Интернет»</w:t>
            </w:r>
            <w:r>
              <w:rPr>
                <w:i/>
                <w:kern w:val="24"/>
                <w:sz w:val="24"/>
                <w:szCs w:val="24"/>
              </w:rPr>
              <w:t xml:space="preserve"> 1-9</w:t>
            </w:r>
          </w:p>
        </w:tc>
        <w:tc>
          <w:tcPr>
            <w:tcW w:w="2182" w:type="dxa"/>
          </w:tcPr>
          <w:p w14:paraId="5FEC2FFA" w14:textId="5B6C3E7A" w:rsidR="005600E9" w:rsidRPr="00A35E02" w:rsidRDefault="005600E9" w:rsidP="00037A9F">
            <w:pPr>
              <w:keepNext/>
              <w:ind w:hanging="19"/>
              <w:jc w:val="both"/>
              <w:rPr>
                <w:sz w:val="22"/>
                <w:szCs w:val="22"/>
              </w:rPr>
            </w:pPr>
            <w:r w:rsidRPr="00A35E02">
              <w:rPr>
                <w:sz w:val="22"/>
                <w:szCs w:val="22"/>
              </w:rPr>
              <w:lastRenderedPageBreak/>
              <w:t xml:space="preserve">Опрос, дискуссия, решение задач, </w:t>
            </w:r>
            <w:r w:rsidRPr="00A35E02">
              <w:rPr>
                <w:sz w:val="22"/>
                <w:szCs w:val="22"/>
              </w:rPr>
              <w:lastRenderedPageBreak/>
              <w:t>разбор практических ситуаций и кейсов</w:t>
            </w:r>
            <w:r w:rsidR="00037A9F">
              <w:rPr>
                <w:sz w:val="22"/>
                <w:szCs w:val="22"/>
              </w:rPr>
              <w:t>.</w:t>
            </w:r>
          </w:p>
        </w:tc>
      </w:tr>
    </w:tbl>
    <w:p w14:paraId="5ECACE53" w14:textId="77777777" w:rsidR="005600E9" w:rsidRDefault="005600E9" w:rsidP="005600E9">
      <w:pPr>
        <w:ind w:firstLine="709"/>
        <w:jc w:val="both"/>
        <w:rPr>
          <w:b/>
          <w:bCs/>
          <w:sz w:val="28"/>
          <w:szCs w:val="28"/>
        </w:rPr>
      </w:pPr>
    </w:p>
    <w:p w14:paraId="0A80A782" w14:textId="77777777" w:rsidR="00C52F7B" w:rsidRPr="005532E3" w:rsidRDefault="00C52F7B" w:rsidP="00F95658">
      <w:pPr>
        <w:ind w:firstLine="709"/>
        <w:jc w:val="both"/>
        <w:rPr>
          <w:b/>
          <w:bCs/>
          <w:sz w:val="28"/>
          <w:szCs w:val="28"/>
        </w:rPr>
      </w:pPr>
      <w:r w:rsidRPr="005532E3">
        <w:rPr>
          <w:b/>
          <w:bCs/>
          <w:sz w:val="28"/>
          <w:szCs w:val="28"/>
        </w:rPr>
        <w:t xml:space="preserve">6. </w:t>
      </w:r>
      <w:r w:rsidR="00E00BE6" w:rsidRPr="005532E3">
        <w:rPr>
          <w:b/>
          <w:bCs/>
          <w:sz w:val="28"/>
          <w:szCs w:val="28"/>
        </w:rPr>
        <w:t>Перечень у</w:t>
      </w:r>
      <w:r w:rsidRPr="005532E3">
        <w:rPr>
          <w:b/>
          <w:bCs/>
          <w:sz w:val="28"/>
          <w:szCs w:val="28"/>
        </w:rPr>
        <w:t>чебно-методическо</w:t>
      </w:r>
      <w:r w:rsidR="00E00BE6" w:rsidRPr="005532E3">
        <w:rPr>
          <w:b/>
          <w:bCs/>
          <w:sz w:val="28"/>
          <w:szCs w:val="28"/>
        </w:rPr>
        <w:t>го</w:t>
      </w:r>
      <w:r w:rsidRPr="005532E3">
        <w:rPr>
          <w:b/>
          <w:bCs/>
          <w:sz w:val="28"/>
          <w:szCs w:val="28"/>
        </w:rPr>
        <w:t xml:space="preserve"> обеспечени</w:t>
      </w:r>
      <w:r w:rsidR="00E00BE6" w:rsidRPr="005532E3">
        <w:rPr>
          <w:b/>
          <w:bCs/>
          <w:sz w:val="28"/>
          <w:szCs w:val="28"/>
        </w:rPr>
        <w:t>я</w:t>
      </w:r>
      <w:r w:rsidRPr="005532E3">
        <w:rPr>
          <w:b/>
          <w:bCs/>
          <w:sz w:val="28"/>
          <w:szCs w:val="28"/>
        </w:rPr>
        <w:t xml:space="preserve"> </w:t>
      </w:r>
      <w:r w:rsidR="00606047" w:rsidRPr="005532E3">
        <w:rPr>
          <w:b/>
          <w:bCs/>
          <w:sz w:val="28"/>
          <w:szCs w:val="28"/>
        </w:rPr>
        <w:t xml:space="preserve">для </w:t>
      </w:r>
      <w:r w:rsidRPr="005532E3">
        <w:rPr>
          <w:b/>
          <w:bCs/>
          <w:sz w:val="28"/>
          <w:szCs w:val="28"/>
        </w:rPr>
        <w:t xml:space="preserve">самостоятельной работы обучающихся по </w:t>
      </w:r>
      <w:r w:rsidR="00606047" w:rsidRPr="005532E3">
        <w:rPr>
          <w:b/>
          <w:bCs/>
          <w:sz w:val="28"/>
          <w:szCs w:val="28"/>
        </w:rPr>
        <w:t>дисциплине</w:t>
      </w:r>
    </w:p>
    <w:p w14:paraId="6B3D1166" w14:textId="77777777" w:rsidR="00801364" w:rsidRPr="00F36684" w:rsidRDefault="00801364" w:rsidP="00801364">
      <w:pPr>
        <w:keepNext/>
        <w:ind w:firstLine="709"/>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p>
    <w:p w14:paraId="20D15CB5" w14:textId="77777777" w:rsidR="00801364" w:rsidRPr="005532E3" w:rsidRDefault="00801364" w:rsidP="00801364">
      <w:pPr>
        <w:ind w:firstLine="709"/>
        <w:jc w:val="both"/>
        <w:rPr>
          <w:sz w:val="28"/>
          <w:szCs w:val="28"/>
        </w:rPr>
      </w:pPr>
      <w:r>
        <w:rPr>
          <w:sz w:val="28"/>
          <w:szCs w:val="28"/>
        </w:rPr>
        <w:t xml:space="preserve">                                                                                                                    </w:t>
      </w:r>
      <w:r w:rsidRPr="005532E3">
        <w:rPr>
          <w:sz w:val="28"/>
          <w:szCs w:val="28"/>
        </w:rPr>
        <w:t xml:space="preserve">Таблица </w:t>
      </w:r>
      <w:r>
        <w:rPr>
          <w:sz w:val="28"/>
          <w:szCs w:val="28"/>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078"/>
        <w:gridCol w:w="3536"/>
      </w:tblGrid>
      <w:tr w:rsidR="00801364" w:rsidRPr="005532E3" w14:paraId="7D842828" w14:textId="77777777" w:rsidTr="00E01733">
        <w:tc>
          <w:tcPr>
            <w:tcW w:w="1266" w:type="pct"/>
            <w:shd w:val="clear" w:color="auto" w:fill="auto"/>
          </w:tcPr>
          <w:p w14:paraId="1ADE5FE7" w14:textId="77777777" w:rsidR="00801364" w:rsidRPr="00181F7F" w:rsidRDefault="00801364" w:rsidP="00E01733">
            <w:pPr>
              <w:keepNext/>
              <w:jc w:val="center"/>
              <w:rPr>
                <w:sz w:val="24"/>
                <w:szCs w:val="24"/>
              </w:rPr>
            </w:pPr>
            <w:r w:rsidRPr="00181F7F">
              <w:rPr>
                <w:b/>
                <w:sz w:val="24"/>
                <w:szCs w:val="24"/>
              </w:rPr>
              <w:t>Наименование тем (разделов) дисциплины</w:t>
            </w:r>
          </w:p>
        </w:tc>
        <w:tc>
          <w:tcPr>
            <w:tcW w:w="2000" w:type="pct"/>
            <w:shd w:val="clear" w:color="auto" w:fill="auto"/>
          </w:tcPr>
          <w:p w14:paraId="6011D3B8" w14:textId="77777777" w:rsidR="00801364" w:rsidRPr="00181F7F" w:rsidRDefault="00801364" w:rsidP="00E01733">
            <w:pPr>
              <w:keepNext/>
              <w:ind w:hanging="5"/>
              <w:jc w:val="center"/>
              <w:rPr>
                <w:b/>
                <w:sz w:val="24"/>
                <w:szCs w:val="24"/>
              </w:rPr>
            </w:pPr>
            <w:r w:rsidRPr="00181F7F">
              <w:rPr>
                <w:b/>
                <w:sz w:val="24"/>
                <w:szCs w:val="24"/>
              </w:rPr>
              <w:t>Перечень вопросов, отводимых на самостоятельное освоение</w:t>
            </w:r>
          </w:p>
        </w:tc>
        <w:tc>
          <w:tcPr>
            <w:tcW w:w="1734" w:type="pct"/>
          </w:tcPr>
          <w:p w14:paraId="26F41987" w14:textId="77777777" w:rsidR="00801364" w:rsidRPr="005532E3" w:rsidRDefault="00801364" w:rsidP="00E01733">
            <w:pPr>
              <w:keepNext/>
              <w:jc w:val="center"/>
              <w:rPr>
                <w:b/>
                <w:sz w:val="24"/>
                <w:szCs w:val="24"/>
              </w:rPr>
            </w:pPr>
            <w:r w:rsidRPr="005532E3">
              <w:rPr>
                <w:b/>
                <w:sz w:val="24"/>
                <w:szCs w:val="24"/>
              </w:rPr>
              <w:t>Формы внеаудиторной самостоятельной работы</w:t>
            </w:r>
          </w:p>
        </w:tc>
      </w:tr>
      <w:tr w:rsidR="00801364" w:rsidRPr="005532E3" w14:paraId="7B310095" w14:textId="77777777" w:rsidTr="00E01733">
        <w:tc>
          <w:tcPr>
            <w:tcW w:w="1266" w:type="pct"/>
            <w:shd w:val="clear" w:color="auto" w:fill="auto"/>
          </w:tcPr>
          <w:p w14:paraId="520577BF" w14:textId="21823B38" w:rsidR="00801364" w:rsidRPr="00181F7F" w:rsidRDefault="00A8363F" w:rsidP="00E01733">
            <w:pPr>
              <w:tabs>
                <w:tab w:val="left" w:pos="1531"/>
              </w:tabs>
              <w:spacing w:line="276" w:lineRule="auto"/>
              <w:rPr>
                <w:sz w:val="24"/>
                <w:szCs w:val="24"/>
              </w:rPr>
            </w:pPr>
            <w:r w:rsidRPr="00181F7F">
              <w:rPr>
                <w:sz w:val="24"/>
                <w:szCs w:val="24"/>
              </w:rPr>
              <w:t>Тема 1. Налогообложение НДС при перемещении товаров через таможенную границу Евразийского экономического союза (ЕАЭС)</w:t>
            </w:r>
          </w:p>
        </w:tc>
        <w:tc>
          <w:tcPr>
            <w:tcW w:w="2000" w:type="pct"/>
            <w:shd w:val="clear" w:color="auto" w:fill="auto"/>
          </w:tcPr>
          <w:p w14:paraId="75A836EB" w14:textId="7AF5A0AA" w:rsidR="0082695B" w:rsidRPr="00181F7F" w:rsidRDefault="00801364" w:rsidP="00A8363F">
            <w:pPr>
              <w:tabs>
                <w:tab w:val="left" w:pos="993"/>
              </w:tabs>
              <w:spacing w:after="120" w:line="276" w:lineRule="auto"/>
              <w:jc w:val="both"/>
              <w:rPr>
                <w:sz w:val="24"/>
                <w:szCs w:val="24"/>
              </w:rPr>
            </w:pPr>
            <w:r w:rsidRPr="00181F7F">
              <w:rPr>
                <w:sz w:val="24"/>
                <w:szCs w:val="24"/>
              </w:rPr>
              <w:t xml:space="preserve"> </w:t>
            </w:r>
            <w:r w:rsidR="00A8363F" w:rsidRPr="00181F7F">
              <w:rPr>
                <w:sz w:val="24"/>
                <w:szCs w:val="24"/>
              </w:rPr>
              <w:t xml:space="preserve">Плательщики НДС при ввозе товаров из </w:t>
            </w:r>
            <w:r w:rsidR="00127E9F" w:rsidRPr="00181F7F">
              <w:rPr>
                <w:sz w:val="24"/>
                <w:szCs w:val="24"/>
              </w:rPr>
              <w:t xml:space="preserve">стран </w:t>
            </w:r>
            <w:r w:rsidR="00A8363F" w:rsidRPr="00181F7F">
              <w:rPr>
                <w:sz w:val="24"/>
                <w:szCs w:val="24"/>
              </w:rPr>
              <w:t xml:space="preserve">ЕАЭС. Освобождение от уплаты НДС. Момент определения налоговой базы по импортированным товарам. Определение налоговой базы при импорте товаров и при ввозе предмета лизинга из </w:t>
            </w:r>
            <w:r w:rsidR="00127E9F" w:rsidRPr="00181F7F">
              <w:rPr>
                <w:sz w:val="24"/>
                <w:szCs w:val="24"/>
              </w:rPr>
              <w:t xml:space="preserve">стран </w:t>
            </w:r>
            <w:r w:rsidR="00A8363F" w:rsidRPr="00181F7F">
              <w:rPr>
                <w:sz w:val="24"/>
                <w:szCs w:val="24"/>
              </w:rPr>
              <w:t xml:space="preserve">ЕАЭС. Порядок исчисления НДС при ввозе товаров из </w:t>
            </w:r>
            <w:r w:rsidR="00127E9F" w:rsidRPr="00181F7F">
              <w:rPr>
                <w:sz w:val="24"/>
                <w:szCs w:val="24"/>
              </w:rPr>
              <w:t xml:space="preserve">стран </w:t>
            </w:r>
            <w:r w:rsidR="00A8363F" w:rsidRPr="00181F7F">
              <w:rPr>
                <w:sz w:val="24"/>
                <w:szCs w:val="24"/>
              </w:rPr>
              <w:t>ЕАЭС. Ставки НДС. Вычет НДС, уплаченный при ввозе товаров из</w:t>
            </w:r>
            <w:r w:rsidR="00127E9F" w:rsidRPr="00181F7F">
              <w:rPr>
                <w:sz w:val="24"/>
                <w:szCs w:val="24"/>
              </w:rPr>
              <w:t xml:space="preserve"> стран</w:t>
            </w:r>
            <w:r w:rsidR="00A8363F" w:rsidRPr="00181F7F">
              <w:rPr>
                <w:sz w:val="24"/>
                <w:szCs w:val="24"/>
              </w:rPr>
              <w:t xml:space="preserve"> ЕАЭС. </w:t>
            </w:r>
            <w:r w:rsidR="00127E9F" w:rsidRPr="00181F7F">
              <w:rPr>
                <w:sz w:val="24"/>
                <w:szCs w:val="24"/>
              </w:rPr>
              <w:t>Отнесение</w:t>
            </w:r>
            <w:r w:rsidR="00A8363F" w:rsidRPr="00181F7F">
              <w:rPr>
                <w:sz w:val="24"/>
                <w:szCs w:val="24"/>
              </w:rPr>
              <w:t xml:space="preserve"> уплаченного НДС в стоимост</w:t>
            </w:r>
            <w:r w:rsidR="00127E9F" w:rsidRPr="00181F7F">
              <w:rPr>
                <w:sz w:val="24"/>
                <w:szCs w:val="24"/>
              </w:rPr>
              <w:t>и</w:t>
            </w:r>
            <w:r w:rsidR="00A8363F" w:rsidRPr="00181F7F">
              <w:rPr>
                <w:sz w:val="24"/>
                <w:szCs w:val="24"/>
              </w:rPr>
              <w:t xml:space="preserve"> ввезенных товаров из </w:t>
            </w:r>
            <w:r w:rsidR="00127E9F" w:rsidRPr="00181F7F">
              <w:rPr>
                <w:sz w:val="24"/>
                <w:szCs w:val="24"/>
              </w:rPr>
              <w:t xml:space="preserve">стран </w:t>
            </w:r>
            <w:r w:rsidR="00A8363F" w:rsidRPr="00181F7F">
              <w:rPr>
                <w:sz w:val="24"/>
                <w:szCs w:val="24"/>
              </w:rPr>
              <w:t xml:space="preserve">ЕАЭС. </w:t>
            </w:r>
            <w:r w:rsidR="00A8363F" w:rsidRPr="00181F7F">
              <w:rPr>
                <w:rFonts w:eastAsiaTheme="minorHAnsi"/>
                <w:sz w:val="24"/>
                <w:szCs w:val="24"/>
                <w:lang w:eastAsia="en-US"/>
              </w:rPr>
              <w:t xml:space="preserve">Обязательные документы, предоставляемые налогоплательщиком в налоговый орган при импорте товаров из стран ЕАЭС: заявление о ввозе товаров, </w:t>
            </w:r>
            <w:r w:rsidR="00A8363F" w:rsidRPr="00181F7F">
              <w:rPr>
                <w:rFonts w:eastAsiaTheme="minorHAnsi"/>
                <w:sz w:val="24"/>
                <w:szCs w:val="24"/>
                <w:lang w:eastAsia="en-US"/>
              </w:rPr>
              <w:lastRenderedPageBreak/>
              <w:t>счета-фактуры, транспортные документы и др.</w:t>
            </w:r>
          </w:p>
          <w:p w14:paraId="5BE84838" w14:textId="22041071" w:rsidR="00801364" w:rsidRPr="00181F7F" w:rsidRDefault="00A8363F" w:rsidP="00A8363F">
            <w:pPr>
              <w:tabs>
                <w:tab w:val="left" w:pos="993"/>
              </w:tabs>
              <w:spacing w:after="120" w:line="276" w:lineRule="auto"/>
              <w:jc w:val="both"/>
              <w:rPr>
                <w:sz w:val="24"/>
                <w:szCs w:val="24"/>
                <w:highlight w:val="cyan"/>
              </w:rPr>
            </w:pPr>
            <w:r w:rsidRPr="00181F7F">
              <w:rPr>
                <w:sz w:val="24"/>
                <w:szCs w:val="24"/>
              </w:rPr>
              <w:t xml:space="preserve">Определение налоговой базы при экспорте товаров в страны ЕАЭС. Подтверждение ставки 0% по НДС. Налоговые вычеты при экспортных операциях: условия, порядок вычета по неподтвержденному экспорту. Порядок расчета НДС по неподтвержденному экспорту в течение 180 дней. </w:t>
            </w:r>
            <w:r w:rsidRPr="00181F7F">
              <w:rPr>
                <w:rFonts w:eastAsiaTheme="minorHAnsi"/>
                <w:sz w:val="24"/>
                <w:szCs w:val="24"/>
                <w:lang w:eastAsia="en-US"/>
              </w:rPr>
              <w:t xml:space="preserve">Документы для подтверждения экспорта в </w:t>
            </w:r>
            <w:r w:rsidR="00127E9F" w:rsidRPr="00181F7F">
              <w:rPr>
                <w:rFonts w:eastAsiaTheme="minorHAnsi"/>
                <w:sz w:val="24"/>
                <w:szCs w:val="24"/>
                <w:lang w:eastAsia="en-US"/>
              </w:rPr>
              <w:t xml:space="preserve">страны </w:t>
            </w:r>
            <w:r w:rsidRPr="00181F7F">
              <w:rPr>
                <w:rFonts w:eastAsiaTheme="minorHAnsi"/>
                <w:sz w:val="24"/>
                <w:szCs w:val="24"/>
                <w:lang w:eastAsia="en-US"/>
              </w:rPr>
              <w:t>ЕАЭС: договор поставки, накладные о вывозе товаров, заявление покупателя о ввозе товаров и уплате налога.</w:t>
            </w:r>
          </w:p>
        </w:tc>
        <w:tc>
          <w:tcPr>
            <w:tcW w:w="1734" w:type="pct"/>
          </w:tcPr>
          <w:p w14:paraId="780F43FF" w14:textId="44FCA378" w:rsidR="00801364" w:rsidRDefault="00801364" w:rsidP="00181F7F">
            <w:pPr>
              <w:keepNext/>
              <w:jc w:val="both"/>
              <w:rPr>
                <w:sz w:val="24"/>
                <w:szCs w:val="24"/>
              </w:rPr>
            </w:pPr>
            <w:r w:rsidRPr="00181F7F">
              <w:rPr>
                <w:sz w:val="24"/>
                <w:szCs w:val="24"/>
              </w:rPr>
              <w:lastRenderedPageBreak/>
              <w:t>Работа с учебной литературой, нормативн</w:t>
            </w:r>
            <w:r w:rsidR="00181F7F">
              <w:rPr>
                <w:sz w:val="24"/>
                <w:szCs w:val="24"/>
              </w:rPr>
              <w:t>ыми правовыми актами</w:t>
            </w:r>
            <w:r w:rsidR="00037A9F">
              <w:rPr>
                <w:sz w:val="24"/>
                <w:szCs w:val="24"/>
              </w:rPr>
              <w:t>.</w:t>
            </w:r>
          </w:p>
          <w:p w14:paraId="79277E9B" w14:textId="4C53C6C0" w:rsidR="00037A9F" w:rsidRPr="00181F7F" w:rsidRDefault="00037A9F" w:rsidP="00181F7F">
            <w:pPr>
              <w:keepNext/>
              <w:jc w:val="both"/>
              <w:rPr>
                <w:b/>
                <w:sz w:val="24"/>
                <w:szCs w:val="24"/>
              </w:rPr>
            </w:pPr>
            <w:r>
              <w:rPr>
                <w:sz w:val="24"/>
                <w:szCs w:val="24"/>
              </w:rPr>
              <w:t>П</w:t>
            </w:r>
            <w:r w:rsidRPr="00A35E02">
              <w:rPr>
                <w:sz w:val="24"/>
                <w:szCs w:val="24"/>
              </w:rPr>
              <w:t>одготовка к написанию и написание контрольной работы</w:t>
            </w:r>
            <w:r>
              <w:rPr>
                <w:sz w:val="24"/>
                <w:szCs w:val="24"/>
              </w:rPr>
              <w:t>.</w:t>
            </w:r>
          </w:p>
        </w:tc>
      </w:tr>
      <w:tr w:rsidR="00801364" w:rsidRPr="005532E3" w14:paraId="5E4744C3" w14:textId="77777777" w:rsidTr="00E01733">
        <w:tc>
          <w:tcPr>
            <w:tcW w:w="1266" w:type="pct"/>
            <w:shd w:val="clear" w:color="auto" w:fill="auto"/>
          </w:tcPr>
          <w:p w14:paraId="1BB214B3" w14:textId="7DA1E523" w:rsidR="00801364" w:rsidRPr="00181F7F" w:rsidRDefault="00A8363F" w:rsidP="00A8363F">
            <w:pPr>
              <w:tabs>
                <w:tab w:val="left" w:pos="993"/>
              </w:tabs>
              <w:spacing w:after="120" w:line="276" w:lineRule="auto"/>
              <w:rPr>
                <w:sz w:val="24"/>
                <w:szCs w:val="24"/>
              </w:rPr>
            </w:pPr>
            <w:r w:rsidRPr="00181F7F">
              <w:rPr>
                <w:sz w:val="24"/>
                <w:szCs w:val="24"/>
              </w:rPr>
              <w:t>Тема 2.  Налогообложение акцизом при перемещении товаров через таможенную границу Евразийского экономического союза (ЕАЭС)</w:t>
            </w:r>
          </w:p>
        </w:tc>
        <w:tc>
          <w:tcPr>
            <w:tcW w:w="2000" w:type="pct"/>
            <w:shd w:val="clear" w:color="auto" w:fill="auto"/>
          </w:tcPr>
          <w:p w14:paraId="66A424BE" w14:textId="6682ABD1" w:rsidR="00A8363F" w:rsidRPr="00181F7F" w:rsidRDefault="00A8363F" w:rsidP="00A8363F">
            <w:pPr>
              <w:tabs>
                <w:tab w:val="left" w:pos="993"/>
              </w:tabs>
              <w:spacing w:after="120" w:line="276" w:lineRule="auto"/>
              <w:jc w:val="both"/>
              <w:rPr>
                <w:rFonts w:eastAsiaTheme="minorHAnsi"/>
                <w:bCs/>
                <w:sz w:val="24"/>
                <w:szCs w:val="24"/>
                <w:lang w:eastAsia="en-US"/>
              </w:rPr>
            </w:pPr>
            <w:r w:rsidRPr="00181F7F">
              <w:rPr>
                <w:sz w:val="24"/>
                <w:szCs w:val="24"/>
              </w:rPr>
              <w:t xml:space="preserve">Налогоплательщики акциза. Состав подакцизных товаров. </w:t>
            </w:r>
            <w:r w:rsidRPr="00181F7F">
              <w:rPr>
                <w:sz w:val="24"/>
                <w:szCs w:val="24"/>
              </w:rPr>
              <w:tab/>
              <w:t xml:space="preserve">Объект налогообложения, особенности определения налоговой базы в зависимости от налоговой ставки. Освобождение от налогообложения акцизом товаров, </w:t>
            </w:r>
            <w:r w:rsidRPr="00181F7F">
              <w:rPr>
                <w:rFonts w:eastAsiaTheme="minorHAnsi"/>
                <w:sz w:val="24"/>
                <w:szCs w:val="24"/>
                <w:lang w:eastAsia="en-US"/>
              </w:rPr>
              <w:t xml:space="preserve">помещенных под таможенную процедуру экспорта. </w:t>
            </w:r>
            <w:r w:rsidRPr="00181F7F">
              <w:rPr>
                <w:rFonts w:eastAsiaTheme="minorHAnsi"/>
                <w:bCs/>
                <w:sz w:val="24"/>
                <w:szCs w:val="24"/>
                <w:lang w:eastAsia="en-US"/>
              </w:rPr>
              <w:t xml:space="preserve">Особенности исчисления акциза при ввозе подакцизных товаров Евразийского экономического союза. Порядок исчисления акцизов по ввозимым товарам </w:t>
            </w:r>
            <w:r w:rsidR="00127E9F" w:rsidRPr="00181F7F">
              <w:rPr>
                <w:rFonts w:eastAsiaTheme="minorHAnsi"/>
                <w:bCs/>
                <w:sz w:val="24"/>
                <w:szCs w:val="24"/>
                <w:lang w:eastAsia="en-US"/>
              </w:rPr>
              <w:t xml:space="preserve">из стран </w:t>
            </w:r>
            <w:r w:rsidRPr="00181F7F">
              <w:rPr>
                <w:rFonts w:eastAsiaTheme="minorHAnsi"/>
                <w:bCs/>
                <w:sz w:val="24"/>
                <w:szCs w:val="24"/>
                <w:lang w:eastAsia="en-US"/>
              </w:rPr>
              <w:t xml:space="preserve">ЕАЭС, подлежащим маркировке акцизными марками. Документы, предоставляемые налогоплательщиком в таможенный орган для уплаты акциза по маркированным товарам: заявление, счета-фактуры, транспортные документы и др. Порядок освобождения от уплаты акциза при экспорте подакцизных товаров. Документальное оформление экспортных операций: договоры, выписка банка, заявление о ввозе товаров и уплате налога, транспортные документы. </w:t>
            </w:r>
          </w:p>
          <w:p w14:paraId="2DCB1C90" w14:textId="77777777" w:rsidR="00801364" w:rsidRPr="00181F7F" w:rsidRDefault="00801364" w:rsidP="00A8363F">
            <w:pPr>
              <w:ind w:right="64"/>
              <w:jc w:val="both"/>
              <w:rPr>
                <w:sz w:val="24"/>
                <w:szCs w:val="24"/>
              </w:rPr>
            </w:pPr>
          </w:p>
        </w:tc>
        <w:tc>
          <w:tcPr>
            <w:tcW w:w="1734" w:type="pct"/>
          </w:tcPr>
          <w:p w14:paraId="629DB6BA" w14:textId="3149C167" w:rsidR="00801364" w:rsidRDefault="00801364" w:rsidP="00181F7F">
            <w:pPr>
              <w:keepNext/>
              <w:jc w:val="both"/>
              <w:rPr>
                <w:sz w:val="24"/>
                <w:szCs w:val="24"/>
              </w:rPr>
            </w:pPr>
            <w:r w:rsidRPr="00181F7F">
              <w:rPr>
                <w:sz w:val="24"/>
                <w:szCs w:val="24"/>
              </w:rPr>
              <w:lastRenderedPageBreak/>
              <w:t xml:space="preserve">Работа с учебной литературой, нормативными </w:t>
            </w:r>
            <w:r w:rsidR="003624AF" w:rsidRPr="00181F7F">
              <w:rPr>
                <w:sz w:val="24"/>
                <w:szCs w:val="24"/>
              </w:rPr>
              <w:t>п</w:t>
            </w:r>
            <w:r w:rsidR="00181F7F">
              <w:rPr>
                <w:sz w:val="24"/>
                <w:szCs w:val="24"/>
              </w:rPr>
              <w:t>равовыми актами. Решение задач</w:t>
            </w:r>
            <w:r w:rsidR="00037A9F">
              <w:rPr>
                <w:sz w:val="24"/>
                <w:szCs w:val="24"/>
              </w:rPr>
              <w:t>.</w:t>
            </w:r>
          </w:p>
          <w:p w14:paraId="641394FB" w14:textId="785A0A4A" w:rsidR="00037A9F" w:rsidRPr="00181F7F" w:rsidRDefault="00037A9F" w:rsidP="00181F7F">
            <w:pPr>
              <w:keepNext/>
              <w:jc w:val="both"/>
              <w:rPr>
                <w:b/>
                <w:sz w:val="24"/>
                <w:szCs w:val="24"/>
              </w:rPr>
            </w:pPr>
            <w:r>
              <w:rPr>
                <w:sz w:val="24"/>
                <w:szCs w:val="24"/>
              </w:rPr>
              <w:t>П</w:t>
            </w:r>
            <w:r w:rsidRPr="00A35E02">
              <w:rPr>
                <w:sz w:val="24"/>
                <w:szCs w:val="24"/>
              </w:rPr>
              <w:t>одготовка к написанию и написание контрольной работы</w:t>
            </w:r>
            <w:r>
              <w:rPr>
                <w:sz w:val="24"/>
                <w:szCs w:val="24"/>
              </w:rPr>
              <w:t>.</w:t>
            </w:r>
          </w:p>
        </w:tc>
      </w:tr>
      <w:tr w:rsidR="00801364" w:rsidRPr="005532E3" w14:paraId="0B225A0E" w14:textId="77777777" w:rsidTr="00E01733">
        <w:tc>
          <w:tcPr>
            <w:tcW w:w="1266" w:type="pct"/>
            <w:shd w:val="clear" w:color="auto" w:fill="auto"/>
          </w:tcPr>
          <w:p w14:paraId="19911860" w14:textId="6170F147" w:rsidR="00801364" w:rsidRPr="00181F7F" w:rsidRDefault="00A8363F" w:rsidP="00A8363F">
            <w:pPr>
              <w:tabs>
                <w:tab w:val="left" w:pos="993"/>
              </w:tabs>
              <w:spacing w:after="120" w:line="276" w:lineRule="auto"/>
              <w:rPr>
                <w:sz w:val="24"/>
                <w:szCs w:val="24"/>
              </w:rPr>
            </w:pPr>
            <w:r w:rsidRPr="00181F7F">
              <w:rPr>
                <w:sz w:val="24"/>
                <w:szCs w:val="24"/>
              </w:rPr>
              <w:t xml:space="preserve">Тема 3. Механизм налогового и таможенного администрирования </w:t>
            </w:r>
            <w:proofErr w:type="spellStart"/>
            <w:r w:rsidRPr="00181F7F">
              <w:rPr>
                <w:sz w:val="24"/>
                <w:szCs w:val="24"/>
              </w:rPr>
              <w:t>прослеживаемости</w:t>
            </w:r>
            <w:proofErr w:type="spellEnd"/>
            <w:r w:rsidRPr="00181F7F">
              <w:rPr>
                <w:sz w:val="24"/>
                <w:szCs w:val="24"/>
              </w:rPr>
              <w:t xml:space="preserve"> импортных товаров</w:t>
            </w:r>
          </w:p>
        </w:tc>
        <w:tc>
          <w:tcPr>
            <w:tcW w:w="2000" w:type="pct"/>
            <w:shd w:val="clear" w:color="auto" w:fill="auto"/>
          </w:tcPr>
          <w:p w14:paraId="4AEE6570" w14:textId="178C1F3A" w:rsidR="00801364" w:rsidRPr="00181F7F" w:rsidRDefault="00A8363F" w:rsidP="00A8363F">
            <w:pPr>
              <w:tabs>
                <w:tab w:val="left" w:pos="993"/>
              </w:tabs>
              <w:spacing w:after="120" w:line="276" w:lineRule="auto"/>
              <w:jc w:val="both"/>
              <w:rPr>
                <w:b/>
                <w:sz w:val="24"/>
                <w:szCs w:val="24"/>
              </w:rPr>
            </w:pPr>
            <w:r w:rsidRPr="00181F7F">
              <w:rPr>
                <w:sz w:val="24"/>
                <w:szCs w:val="24"/>
              </w:rPr>
              <w:t xml:space="preserve">Цели разработки и внедрения системы </w:t>
            </w:r>
            <w:proofErr w:type="spellStart"/>
            <w:r w:rsidRPr="00181F7F">
              <w:rPr>
                <w:sz w:val="24"/>
                <w:szCs w:val="24"/>
              </w:rPr>
              <w:t>прослеживаемости</w:t>
            </w:r>
            <w:proofErr w:type="spellEnd"/>
            <w:r w:rsidRPr="00181F7F">
              <w:rPr>
                <w:sz w:val="24"/>
                <w:szCs w:val="24"/>
              </w:rPr>
              <w:t xml:space="preserve"> товаров, ввезенных на таможенную территорию Евразийского экономического союза. Принципы национальной системы </w:t>
            </w:r>
            <w:proofErr w:type="spellStart"/>
            <w:r w:rsidRPr="00181F7F">
              <w:rPr>
                <w:sz w:val="24"/>
                <w:szCs w:val="24"/>
              </w:rPr>
              <w:t>прослеживаемости</w:t>
            </w:r>
            <w:proofErr w:type="spellEnd"/>
            <w:r w:rsidRPr="00181F7F">
              <w:rPr>
                <w:sz w:val="24"/>
                <w:szCs w:val="24"/>
              </w:rPr>
              <w:t xml:space="preserve"> товаров. Участники системы </w:t>
            </w:r>
            <w:proofErr w:type="spellStart"/>
            <w:r w:rsidRPr="00181F7F">
              <w:rPr>
                <w:sz w:val="24"/>
                <w:szCs w:val="24"/>
              </w:rPr>
              <w:t>прослеживаемости</w:t>
            </w:r>
            <w:proofErr w:type="spellEnd"/>
            <w:r w:rsidRPr="00181F7F">
              <w:rPr>
                <w:sz w:val="24"/>
                <w:szCs w:val="24"/>
              </w:rPr>
              <w:t xml:space="preserve"> товаров. Перечень товаров, подлежащих </w:t>
            </w:r>
            <w:proofErr w:type="spellStart"/>
            <w:r w:rsidRPr="00181F7F">
              <w:rPr>
                <w:sz w:val="24"/>
                <w:szCs w:val="24"/>
              </w:rPr>
              <w:t>прослеживаемости</w:t>
            </w:r>
            <w:proofErr w:type="spellEnd"/>
            <w:r w:rsidRPr="00181F7F">
              <w:rPr>
                <w:sz w:val="24"/>
                <w:szCs w:val="24"/>
              </w:rPr>
              <w:t xml:space="preserve"> на территории ЕАЭС, регистрационный номер партии товаров (РНПТ). Операции с товарами, подлежащими </w:t>
            </w:r>
            <w:proofErr w:type="spellStart"/>
            <w:r w:rsidRPr="00181F7F">
              <w:rPr>
                <w:sz w:val="24"/>
                <w:szCs w:val="24"/>
              </w:rPr>
              <w:t>прослеживаемости</w:t>
            </w:r>
            <w:proofErr w:type="spellEnd"/>
            <w:r w:rsidRPr="00181F7F">
              <w:rPr>
                <w:sz w:val="24"/>
                <w:szCs w:val="24"/>
              </w:rPr>
              <w:t>. Обязанности организации (ИП), совершающими операции с прослеживаемыми товарами. Начисление и вычеты НДС по прослеживаемым товарам. Документальное оформление прослеживаемых товаров: счет – фактура, УПД. Особенности формирования счетов-фактур и универсальных передаточных документов при работе с прослеживаемыми товарами. Отчетность по прослеживаемым товарам: отчет об операциях с прослеживаемыми товарами для плательщиков и неплательщиков НДС, уведомление о ввозе из стран ЕАЭС и перемещении товаров в страны ЕАЭС, налоговая декларация.</w:t>
            </w:r>
          </w:p>
        </w:tc>
        <w:tc>
          <w:tcPr>
            <w:tcW w:w="1734" w:type="pct"/>
          </w:tcPr>
          <w:p w14:paraId="17E620B2" w14:textId="350E4514" w:rsidR="00801364" w:rsidRDefault="00801364" w:rsidP="00181F7F">
            <w:pPr>
              <w:keepNext/>
              <w:jc w:val="both"/>
              <w:rPr>
                <w:sz w:val="24"/>
                <w:szCs w:val="24"/>
              </w:rPr>
            </w:pPr>
            <w:r w:rsidRPr="00181F7F">
              <w:rPr>
                <w:sz w:val="24"/>
                <w:szCs w:val="24"/>
              </w:rPr>
              <w:t xml:space="preserve">Работа с учебной литературой, нормативными </w:t>
            </w:r>
            <w:r w:rsidR="00181F7F" w:rsidRPr="00181F7F">
              <w:rPr>
                <w:sz w:val="24"/>
                <w:szCs w:val="24"/>
              </w:rPr>
              <w:t>правовыми актами. Решение задач</w:t>
            </w:r>
            <w:r w:rsidR="00037A9F">
              <w:rPr>
                <w:sz w:val="24"/>
                <w:szCs w:val="24"/>
              </w:rPr>
              <w:t>.</w:t>
            </w:r>
          </w:p>
          <w:p w14:paraId="36B64FDB" w14:textId="68D1EB08" w:rsidR="00037A9F" w:rsidRPr="00181F7F" w:rsidRDefault="00037A9F" w:rsidP="00181F7F">
            <w:pPr>
              <w:keepNext/>
              <w:jc w:val="both"/>
              <w:rPr>
                <w:b/>
                <w:sz w:val="24"/>
                <w:szCs w:val="24"/>
              </w:rPr>
            </w:pPr>
            <w:r>
              <w:rPr>
                <w:sz w:val="24"/>
                <w:szCs w:val="24"/>
              </w:rPr>
              <w:t>П</w:t>
            </w:r>
            <w:r w:rsidRPr="00A35E02">
              <w:rPr>
                <w:sz w:val="24"/>
                <w:szCs w:val="24"/>
              </w:rPr>
              <w:t>одготовка к написанию и написание контрольной работы</w:t>
            </w:r>
            <w:r>
              <w:rPr>
                <w:sz w:val="24"/>
                <w:szCs w:val="24"/>
              </w:rPr>
              <w:t>.</w:t>
            </w:r>
          </w:p>
        </w:tc>
      </w:tr>
    </w:tbl>
    <w:p w14:paraId="39B68BC6" w14:textId="77777777" w:rsidR="00181F7F" w:rsidRDefault="00181F7F" w:rsidP="00801364">
      <w:pPr>
        <w:keepNext/>
        <w:ind w:firstLine="709"/>
        <w:jc w:val="center"/>
        <w:rPr>
          <w:b/>
          <w:sz w:val="28"/>
          <w:szCs w:val="28"/>
        </w:rPr>
      </w:pPr>
    </w:p>
    <w:p w14:paraId="50BCE586" w14:textId="67BCE62F" w:rsidR="00801364" w:rsidRDefault="00801364" w:rsidP="00C92844">
      <w:pPr>
        <w:keepNext/>
        <w:rPr>
          <w:b/>
          <w:sz w:val="28"/>
          <w:szCs w:val="28"/>
        </w:rPr>
      </w:pPr>
      <w:r w:rsidRPr="005532E3">
        <w:rPr>
          <w:b/>
          <w:sz w:val="28"/>
          <w:szCs w:val="28"/>
        </w:rPr>
        <w:t xml:space="preserve">6.2. </w:t>
      </w:r>
      <w:r>
        <w:rPr>
          <w:b/>
          <w:sz w:val="28"/>
          <w:szCs w:val="28"/>
        </w:rPr>
        <w:t>Перечень заданий для подготовки к текущему контролю</w:t>
      </w:r>
    </w:p>
    <w:p w14:paraId="54D77E87" w14:textId="6A1DD8A2" w:rsidR="00C92844" w:rsidRDefault="00C92844" w:rsidP="00C92844">
      <w:pPr>
        <w:keepNext/>
        <w:rPr>
          <w:b/>
          <w:sz w:val="28"/>
          <w:szCs w:val="28"/>
        </w:rPr>
      </w:pPr>
    </w:p>
    <w:p w14:paraId="58CB9C80" w14:textId="77777777" w:rsidR="00C92844" w:rsidRDefault="00C92844" w:rsidP="00C92844">
      <w:pPr>
        <w:keepNext/>
        <w:ind w:firstLine="709"/>
        <w:jc w:val="both"/>
        <w:rPr>
          <w:b/>
          <w:sz w:val="28"/>
          <w:szCs w:val="28"/>
        </w:rPr>
      </w:pPr>
      <w:r w:rsidRPr="005532E3">
        <w:rPr>
          <w:b/>
          <w:sz w:val="28"/>
          <w:szCs w:val="28"/>
        </w:rPr>
        <w:t xml:space="preserve">6.2. </w:t>
      </w:r>
      <w:r>
        <w:rPr>
          <w:b/>
          <w:sz w:val="28"/>
          <w:szCs w:val="28"/>
        </w:rPr>
        <w:t>Перечень вопросов, заданий, тем для подготовки к текущему контролю (согласно таблице 2)</w:t>
      </w:r>
    </w:p>
    <w:p w14:paraId="163FCAF8" w14:textId="77777777" w:rsidR="00C92844" w:rsidRPr="00F37D5E" w:rsidRDefault="00C92844" w:rsidP="00C92844">
      <w:pPr>
        <w:ind w:firstLine="851"/>
        <w:jc w:val="both"/>
        <w:rPr>
          <w:sz w:val="28"/>
          <w:szCs w:val="28"/>
        </w:rPr>
      </w:pPr>
      <w:r w:rsidRPr="00F37D5E">
        <w:rPr>
          <w:sz w:val="28"/>
          <w:szCs w:val="28"/>
        </w:rPr>
        <w:t>Оценка знаний студентов осуществляется в баллах с учетом оценки работы в модуле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контрольной работы).</w:t>
      </w:r>
    </w:p>
    <w:p w14:paraId="285A5839" w14:textId="77777777" w:rsidR="00C92844" w:rsidRPr="00F37D5E" w:rsidRDefault="00C92844" w:rsidP="00C92844">
      <w:pPr>
        <w:ind w:firstLine="851"/>
        <w:jc w:val="both"/>
        <w:rPr>
          <w:sz w:val="28"/>
          <w:szCs w:val="28"/>
        </w:rPr>
      </w:pPr>
      <w:r w:rsidRPr="00F37D5E">
        <w:rPr>
          <w:sz w:val="28"/>
          <w:szCs w:val="28"/>
        </w:rPr>
        <w:t xml:space="preserve">Промежуточный контроль проводится в форме зачета, оценки итоговых </w:t>
      </w:r>
      <w:r w:rsidRPr="00F37D5E">
        <w:rPr>
          <w:sz w:val="28"/>
          <w:szCs w:val="28"/>
        </w:rPr>
        <w:lastRenderedPageBreak/>
        <w:t>знаний и в соответствии с критериями Финансового университета реализуется следующим образом:</w:t>
      </w:r>
    </w:p>
    <w:p w14:paraId="2CF74B2A" w14:textId="77777777" w:rsidR="00C92844" w:rsidRPr="00F37D5E" w:rsidRDefault="00C92844" w:rsidP="00C92844">
      <w:pPr>
        <w:ind w:firstLine="851"/>
        <w:jc w:val="both"/>
        <w:rPr>
          <w:sz w:val="28"/>
          <w:szCs w:val="28"/>
        </w:rPr>
      </w:pPr>
    </w:p>
    <w:tbl>
      <w:tblPr>
        <w:tblStyle w:val="a8"/>
        <w:tblW w:w="10201" w:type="dxa"/>
        <w:tblLook w:val="04A0" w:firstRow="1" w:lastRow="0" w:firstColumn="1" w:lastColumn="0" w:noHBand="0" w:noVBand="1"/>
      </w:tblPr>
      <w:tblGrid>
        <w:gridCol w:w="846"/>
        <w:gridCol w:w="5103"/>
        <w:gridCol w:w="4252"/>
      </w:tblGrid>
      <w:tr w:rsidR="00C92844" w:rsidRPr="00F37D5E" w14:paraId="52400363" w14:textId="77777777" w:rsidTr="00E01733">
        <w:tc>
          <w:tcPr>
            <w:tcW w:w="846" w:type="dxa"/>
          </w:tcPr>
          <w:p w14:paraId="260B5689" w14:textId="77777777" w:rsidR="00C92844" w:rsidRPr="00F37D5E" w:rsidRDefault="00C92844" w:rsidP="00E01733">
            <w:pPr>
              <w:jc w:val="both"/>
              <w:rPr>
                <w:sz w:val="28"/>
                <w:szCs w:val="28"/>
              </w:rPr>
            </w:pPr>
            <w:r w:rsidRPr="00F37D5E">
              <w:rPr>
                <w:sz w:val="28"/>
                <w:szCs w:val="28"/>
              </w:rPr>
              <w:t>№</w:t>
            </w:r>
          </w:p>
        </w:tc>
        <w:tc>
          <w:tcPr>
            <w:tcW w:w="5103" w:type="dxa"/>
          </w:tcPr>
          <w:p w14:paraId="1C039C2A" w14:textId="77777777" w:rsidR="00C92844" w:rsidRPr="00F37D5E" w:rsidRDefault="00C92844" w:rsidP="00E01733">
            <w:pPr>
              <w:jc w:val="both"/>
              <w:rPr>
                <w:sz w:val="28"/>
                <w:szCs w:val="28"/>
              </w:rPr>
            </w:pPr>
            <w:r w:rsidRPr="00F37D5E">
              <w:rPr>
                <w:sz w:val="28"/>
                <w:szCs w:val="28"/>
              </w:rPr>
              <w:t>Вид отчетности</w:t>
            </w:r>
          </w:p>
        </w:tc>
        <w:tc>
          <w:tcPr>
            <w:tcW w:w="4252" w:type="dxa"/>
          </w:tcPr>
          <w:p w14:paraId="518ABB4B" w14:textId="77777777" w:rsidR="00C92844" w:rsidRPr="00F37D5E" w:rsidRDefault="00C92844" w:rsidP="00E01733">
            <w:pPr>
              <w:jc w:val="both"/>
              <w:rPr>
                <w:sz w:val="28"/>
                <w:szCs w:val="28"/>
              </w:rPr>
            </w:pPr>
            <w:r w:rsidRPr="00F37D5E">
              <w:rPr>
                <w:sz w:val="28"/>
                <w:szCs w:val="28"/>
              </w:rPr>
              <w:t>Баллы</w:t>
            </w:r>
          </w:p>
        </w:tc>
      </w:tr>
      <w:tr w:rsidR="00C92844" w:rsidRPr="00F37D5E" w14:paraId="7830B73E" w14:textId="77777777" w:rsidTr="00E01733">
        <w:tc>
          <w:tcPr>
            <w:tcW w:w="846" w:type="dxa"/>
          </w:tcPr>
          <w:p w14:paraId="7CCED051" w14:textId="77777777" w:rsidR="00C92844" w:rsidRPr="00F37D5E" w:rsidRDefault="00C92844" w:rsidP="00E01733">
            <w:pPr>
              <w:jc w:val="both"/>
              <w:rPr>
                <w:sz w:val="28"/>
                <w:szCs w:val="28"/>
              </w:rPr>
            </w:pPr>
            <w:r w:rsidRPr="00F37D5E">
              <w:rPr>
                <w:sz w:val="28"/>
                <w:szCs w:val="28"/>
              </w:rPr>
              <w:t>1</w:t>
            </w:r>
          </w:p>
        </w:tc>
        <w:tc>
          <w:tcPr>
            <w:tcW w:w="5103" w:type="dxa"/>
          </w:tcPr>
          <w:p w14:paraId="251AAE16" w14:textId="77777777" w:rsidR="00C92844" w:rsidRPr="00F37D5E" w:rsidRDefault="00C92844" w:rsidP="00E01733">
            <w:pPr>
              <w:jc w:val="both"/>
              <w:rPr>
                <w:sz w:val="28"/>
                <w:szCs w:val="28"/>
              </w:rPr>
            </w:pPr>
            <w:r w:rsidRPr="00F37D5E">
              <w:rPr>
                <w:sz w:val="28"/>
                <w:szCs w:val="28"/>
              </w:rPr>
              <w:t>Работа в модуле</w:t>
            </w:r>
          </w:p>
        </w:tc>
        <w:tc>
          <w:tcPr>
            <w:tcW w:w="4252" w:type="dxa"/>
          </w:tcPr>
          <w:p w14:paraId="0B9542CF" w14:textId="77777777" w:rsidR="00C92844" w:rsidRPr="00F37D5E" w:rsidRDefault="00C92844" w:rsidP="00E01733">
            <w:pPr>
              <w:jc w:val="both"/>
              <w:rPr>
                <w:sz w:val="28"/>
                <w:szCs w:val="28"/>
              </w:rPr>
            </w:pPr>
            <w:r w:rsidRPr="00F37D5E">
              <w:rPr>
                <w:sz w:val="28"/>
                <w:szCs w:val="28"/>
              </w:rPr>
              <w:t>40</w:t>
            </w:r>
          </w:p>
        </w:tc>
      </w:tr>
      <w:tr w:rsidR="00C92844" w:rsidRPr="00F37D5E" w14:paraId="3EB66435" w14:textId="77777777" w:rsidTr="00E01733">
        <w:tc>
          <w:tcPr>
            <w:tcW w:w="846" w:type="dxa"/>
          </w:tcPr>
          <w:p w14:paraId="7FF2C0A1" w14:textId="77777777" w:rsidR="00C92844" w:rsidRPr="00F37D5E" w:rsidRDefault="00C92844" w:rsidP="00E01733">
            <w:pPr>
              <w:jc w:val="both"/>
              <w:rPr>
                <w:sz w:val="28"/>
                <w:szCs w:val="28"/>
              </w:rPr>
            </w:pPr>
            <w:r w:rsidRPr="00F37D5E">
              <w:rPr>
                <w:sz w:val="28"/>
                <w:szCs w:val="28"/>
              </w:rPr>
              <w:t>2</w:t>
            </w:r>
          </w:p>
        </w:tc>
        <w:tc>
          <w:tcPr>
            <w:tcW w:w="5103" w:type="dxa"/>
          </w:tcPr>
          <w:p w14:paraId="1ED4CB1D" w14:textId="77777777" w:rsidR="00C92844" w:rsidRPr="00F37D5E" w:rsidRDefault="00C92844" w:rsidP="00E01733">
            <w:pPr>
              <w:jc w:val="both"/>
              <w:rPr>
                <w:sz w:val="28"/>
                <w:szCs w:val="28"/>
              </w:rPr>
            </w:pPr>
            <w:r w:rsidRPr="00F37D5E">
              <w:rPr>
                <w:sz w:val="28"/>
                <w:szCs w:val="28"/>
              </w:rPr>
              <w:t>Зачет</w:t>
            </w:r>
          </w:p>
        </w:tc>
        <w:tc>
          <w:tcPr>
            <w:tcW w:w="4252" w:type="dxa"/>
          </w:tcPr>
          <w:p w14:paraId="6480DD4B" w14:textId="77777777" w:rsidR="00C92844" w:rsidRPr="00F37D5E" w:rsidRDefault="00C92844" w:rsidP="00E01733">
            <w:pPr>
              <w:jc w:val="both"/>
              <w:rPr>
                <w:sz w:val="28"/>
                <w:szCs w:val="28"/>
              </w:rPr>
            </w:pPr>
            <w:r w:rsidRPr="00F37D5E">
              <w:rPr>
                <w:sz w:val="28"/>
                <w:szCs w:val="28"/>
              </w:rPr>
              <w:t>60</w:t>
            </w:r>
          </w:p>
        </w:tc>
      </w:tr>
      <w:tr w:rsidR="00C92844" w:rsidRPr="00F37D5E" w14:paraId="3E2FDFF4" w14:textId="77777777" w:rsidTr="00E01733">
        <w:tc>
          <w:tcPr>
            <w:tcW w:w="846" w:type="dxa"/>
          </w:tcPr>
          <w:p w14:paraId="762F168C" w14:textId="77777777" w:rsidR="00C92844" w:rsidRPr="00F37D5E" w:rsidRDefault="00C92844" w:rsidP="00E01733">
            <w:pPr>
              <w:jc w:val="both"/>
              <w:rPr>
                <w:sz w:val="28"/>
                <w:szCs w:val="28"/>
              </w:rPr>
            </w:pPr>
          </w:p>
        </w:tc>
        <w:tc>
          <w:tcPr>
            <w:tcW w:w="5103" w:type="dxa"/>
          </w:tcPr>
          <w:p w14:paraId="0780FC23" w14:textId="77777777" w:rsidR="00C92844" w:rsidRPr="00F37D5E" w:rsidRDefault="00C92844" w:rsidP="00E01733">
            <w:pPr>
              <w:jc w:val="both"/>
              <w:rPr>
                <w:sz w:val="28"/>
                <w:szCs w:val="28"/>
              </w:rPr>
            </w:pPr>
            <w:r w:rsidRPr="00F37D5E">
              <w:rPr>
                <w:sz w:val="28"/>
                <w:szCs w:val="28"/>
              </w:rPr>
              <w:t>Итого:</w:t>
            </w:r>
          </w:p>
        </w:tc>
        <w:tc>
          <w:tcPr>
            <w:tcW w:w="4252" w:type="dxa"/>
          </w:tcPr>
          <w:p w14:paraId="7A55872E" w14:textId="77777777" w:rsidR="00C92844" w:rsidRPr="00F37D5E" w:rsidRDefault="00C92844" w:rsidP="00E01733">
            <w:pPr>
              <w:jc w:val="both"/>
              <w:rPr>
                <w:sz w:val="28"/>
                <w:szCs w:val="28"/>
              </w:rPr>
            </w:pPr>
            <w:r w:rsidRPr="00F37D5E">
              <w:rPr>
                <w:sz w:val="28"/>
                <w:szCs w:val="28"/>
              </w:rPr>
              <w:t>100</w:t>
            </w:r>
          </w:p>
        </w:tc>
      </w:tr>
    </w:tbl>
    <w:p w14:paraId="4DAF7160" w14:textId="77777777" w:rsidR="00C92844" w:rsidRPr="00F37D5E" w:rsidRDefault="00C92844" w:rsidP="00C92844">
      <w:pPr>
        <w:ind w:firstLine="851"/>
        <w:jc w:val="both"/>
        <w:rPr>
          <w:b/>
          <w:sz w:val="28"/>
          <w:szCs w:val="28"/>
        </w:rPr>
      </w:pPr>
    </w:p>
    <w:p w14:paraId="5E9D52A1" w14:textId="77777777" w:rsidR="00C92844" w:rsidRPr="00F37D5E" w:rsidRDefault="00C92844" w:rsidP="00C92844">
      <w:pPr>
        <w:ind w:firstLine="851"/>
        <w:jc w:val="both"/>
        <w:rPr>
          <w:b/>
          <w:sz w:val="28"/>
          <w:szCs w:val="28"/>
        </w:rPr>
      </w:pPr>
      <w:r w:rsidRPr="00F37D5E">
        <w:rPr>
          <w:b/>
          <w:sz w:val="28"/>
          <w:szCs w:val="28"/>
        </w:rPr>
        <w:t>Формы текущего контроля успеваемости и их балльная оценка</w:t>
      </w:r>
    </w:p>
    <w:tbl>
      <w:tblPr>
        <w:tblStyle w:val="a8"/>
        <w:tblW w:w="10201" w:type="dxa"/>
        <w:tblLook w:val="04A0" w:firstRow="1" w:lastRow="0" w:firstColumn="1" w:lastColumn="0" w:noHBand="0" w:noVBand="1"/>
      </w:tblPr>
      <w:tblGrid>
        <w:gridCol w:w="1271"/>
        <w:gridCol w:w="5812"/>
        <w:gridCol w:w="3118"/>
      </w:tblGrid>
      <w:tr w:rsidR="00C92844" w:rsidRPr="00F37D5E" w14:paraId="768A3B02" w14:textId="77777777" w:rsidTr="00E01733">
        <w:tc>
          <w:tcPr>
            <w:tcW w:w="1271" w:type="dxa"/>
            <w:vAlign w:val="center"/>
          </w:tcPr>
          <w:p w14:paraId="5477D3C3" w14:textId="77777777" w:rsidR="00C92844" w:rsidRPr="00F37D5E" w:rsidRDefault="00C92844" w:rsidP="00E01733">
            <w:pPr>
              <w:jc w:val="center"/>
              <w:rPr>
                <w:b/>
                <w:sz w:val="28"/>
                <w:szCs w:val="28"/>
              </w:rPr>
            </w:pPr>
            <w:r w:rsidRPr="00F37D5E">
              <w:rPr>
                <w:b/>
                <w:sz w:val="28"/>
                <w:szCs w:val="28"/>
              </w:rPr>
              <w:t>№</w:t>
            </w:r>
          </w:p>
        </w:tc>
        <w:tc>
          <w:tcPr>
            <w:tcW w:w="5812" w:type="dxa"/>
            <w:vAlign w:val="center"/>
          </w:tcPr>
          <w:p w14:paraId="1403C18D" w14:textId="77777777" w:rsidR="00C92844" w:rsidRPr="00F37D5E" w:rsidRDefault="00C92844" w:rsidP="00E01733">
            <w:pPr>
              <w:jc w:val="center"/>
              <w:rPr>
                <w:b/>
                <w:sz w:val="28"/>
                <w:szCs w:val="28"/>
              </w:rPr>
            </w:pPr>
            <w:r w:rsidRPr="00F37D5E">
              <w:rPr>
                <w:b/>
                <w:sz w:val="28"/>
                <w:szCs w:val="28"/>
              </w:rPr>
              <w:t>Формы текущего контроля</w:t>
            </w:r>
          </w:p>
        </w:tc>
        <w:tc>
          <w:tcPr>
            <w:tcW w:w="3118" w:type="dxa"/>
            <w:vAlign w:val="center"/>
          </w:tcPr>
          <w:p w14:paraId="6F24EC4D" w14:textId="77777777" w:rsidR="00C92844" w:rsidRPr="00F37D5E" w:rsidRDefault="00C92844" w:rsidP="00E01733">
            <w:pPr>
              <w:jc w:val="center"/>
              <w:rPr>
                <w:b/>
                <w:sz w:val="28"/>
                <w:szCs w:val="28"/>
              </w:rPr>
            </w:pPr>
            <w:r w:rsidRPr="00F37D5E">
              <w:rPr>
                <w:b/>
                <w:sz w:val="28"/>
                <w:szCs w:val="28"/>
              </w:rPr>
              <w:t>Количество баллов</w:t>
            </w:r>
          </w:p>
        </w:tc>
      </w:tr>
      <w:tr w:rsidR="00C92844" w:rsidRPr="00F37D5E" w14:paraId="36D564C1" w14:textId="77777777" w:rsidTr="00E01733">
        <w:tc>
          <w:tcPr>
            <w:tcW w:w="1271" w:type="dxa"/>
          </w:tcPr>
          <w:p w14:paraId="3006B171" w14:textId="77777777" w:rsidR="00C92844" w:rsidRPr="00F37D5E" w:rsidRDefault="00C92844" w:rsidP="00E01733">
            <w:pPr>
              <w:jc w:val="both"/>
              <w:rPr>
                <w:sz w:val="28"/>
                <w:szCs w:val="28"/>
              </w:rPr>
            </w:pPr>
            <w:r w:rsidRPr="00F37D5E">
              <w:rPr>
                <w:sz w:val="28"/>
                <w:szCs w:val="28"/>
              </w:rPr>
              <w:t>1</w:t>
            </w:r>
          </w:p>
        </w:tc>
        <w:tc>
          <w:tcPr>
            <w:tcW w:w="5812" w:type="dxa"/>
          </w:tcPr>
          <w:p w14:paraId="0BD1FD51" w14:textId="77777777" w:rsidR="00C92844" w:rsidRPr="00F37D5E" w:rsidRDefault="00C92844" w:rsidP="00E01733">
            <w:pPr>
              <w:jc w:val="both"/>
              <w:rPr>
                <w:sz w:val="28"/>
                <w:szCs w:val="28"/>
              </w:rPr>
            </w:pPr>
            <w:r w:rsidRPr="00F37D5E">
              <w:rPr>
                <w:sz w:val="28"/>
                <w:szCs w:val="28"/>
              </w:rPr>
              <w:t>Активная работа на семинарском занятии (в том числе прохождение тестирования)</w:t>
            </w:r>
          </w:p>
        </w:tc>
        <w:tc>
          <w:tcPr>
            <w:tcW w:w="3118" w:type="dxa"/>
          </w:tcPr>
          <w:p w14:paraId="11EFC7EC" w14:textId="77777777" w:rsidR="00C92844" w:rsidRPr="00F37D5E" w:rsidRDefault="00C92844" w:rsidP="00E01733">
            <w:pPr>
              <w:jc w:val="center"/>
              <w:rPr>
                <w:sz w:val="28"/>
                <w:szCs w:val="28"/>
              </w:rPr>
            </w:pPr>
            <w:r w:rsidRPr="00F37D5E">
              <w:rPr>
                <w:sz w:val="28"/>
                <w:szCs w:val="28"/>
              </w:rPr>
              <w:t>10</w:t>
            </w:r>
          </w:p>
        </w:tc>
      </w:tr>
      <w:tr w:rsidR="00C92844" w:rsidRPr="00F37D5E" w14:paraId="61FE38D9" w14:textId="77777777" w:rsidTr="00E01733">
        <w:tc>
          <w:tcPr>
            <w:tcW w:w="1271" w:type="dxa"/>
          </w:tcPr>
          <w:p w14:paraId="3387068C" w14:textId="77777777" w:rsidR="00C92844" w:rsidRPr="00F37D5E" w:rsidRDefault="00C92844" w:rsidP="00E01733">
            <w:pPr>
              <w:jc w:val="both"/>
              <w:rPr>
                <w:sz w:val="28"/>
                <w:szCs w:val="28"/>
              </w:rPr>
            </w:pPr>
            <w:r w:rsidRPr="00F37D5E">
              <w:rPr>
                <w:sz w:val="28"/>
                <w:szCs w:val="28"/>
              </w:rPr>
              <w:t>2</w:t>
            </w:r>
          </w:p>
        </w:tc>
        <w:tc>
          <w:tcPr>
            <w:tcW w:w="5812" w:type="dxa"/>
          </w:tcPr>
          <w:p w14:paraId="5E12F8CE" w14:textId="77777777" w:rsidR="00C92844" w:rsidRPr="00F37D5E" w:rsidRDefault="00C92844" w:rsidP="00E01733">
            <w:pPr>
              <w:jc w:val="both"/>
              <w:rPr>
                <w:sz w:val="28"/>
                <w:szCs w:val="28"/>
              </w:rPr>
            </w:pPr>
            <w:r w:rsidRPr="00F37D5E">
              <w:rPr>
                <w:sz w:val="28"/>
                <w:szCs w:val="28"/>
              </w:rPr>
              <w:t>Посещение</w:t>
            </w:r>
          </w:p>
        </w:tc>
        <w:tc>
          <w:tcPr>
            <w:tcW w:w="3118" w:type="dxa"/>
          </w:tcPr>
          <w:p w14:paraId="18DFEFC6" w14:textId="17F3E60A" w:rsidR="00C92844" w:rsidRPr="00F37D5E" w:rsidRDefault="00234D56" w:rsidP="00E01733">
            <w:pPr>
              <w:jc w:val="center"/>
              <w:rPr>
                <w:sz w:val="28"/>
                <w:szCs w:val="28"/>
              </w:rPr>
            </w:pPr>
            <w:r w:rsidRPr="00F37D5E">
              <w:rPr>
                <w:sz w:val="28"/>
                <w:szCs w:val="28"/>
              </w:rPr>
              <w:t>5</w:t>
            </w:r>
          </w:p>
        </w:tc>
      </w:tr>
      <w:tr w:rsidR="00C92844" w:rsidRPr="00F37D5E" w14:paraId="622E8735" w14:textId="77777777" w:rsidTr="00E01733">
        <w:tc>
          <w:tcPr>
            <w:tcW w:w="1271" w:type="dxa"/>
          </w:tcPr>
          <w:p w14:paraId="70D7C654" w14:textId="77777777" w:rsidR="00C92844" w:rsidRPr="00F37D5E" w:rsidRDefault="00C92844" w:rsidP="00E01733">
            <w:pPr>
              <w:jc w:val="both"/>
              <w:rPr>
                <w:sz w:val="28"/>
                <w:szCs w:val="28"/>
              </w:rPr>
            </w:pPr>
            <w:r w:rsidRPr="00F37D5E">
              <w:rPr>
                <w:sz w:val="28"/>
                <w:szCs w:val="28"/>
              </w:rPr>
              <w:t>3</w:t>
            </w:r>
          </w:p>
        </w:tc>
        <w:tc>
          <w:tcPr>
            <w:tcW w:w="5812" w:type="dxa"/>
          </w:tcPr>
          <w:p w14:paraId="20E07B21" w14:textId="77777777" w:rsidR="00C92844" w:rsidRPr="00F37D5E" w:rsidRDefault="00C92844" w:rsidP="00E01733">
            <w:pPr>
              <w:jc w:val="both"/>
              <w:rPr>
                <w:sz w:val="28"/>
                <w:szCs w:val="28"/>
              </w:rPr>
            </w:pPr>
            <w:r w:rsidRPr="00F37D5E">
              <w:rPr>
                <w:sz w:val="28"/>
                <w:szCs w:val="28"/>
              </w:rPr>
              <w:t>Выполнение ситуационных задач (по перечню, предложенному преподавателем, ведущим семинары)</w:t>
            </w:r>
          </w:p>
        </w:tc>
        <w:tc>
          <w:tcPr>
            <w:tcW w:w="3118" w:type="dxa"/>
          </w:tcPr>
          <w:p w14:paraId="5EE06925" w14:textId="77777777" w:rsidR="00C92844" w:rsidRPr="00F37D5E" w:rsidRDefault="00C92844" w:rsidP="00E01733">
            <w:pPr>
              <w:jc w:val="center"/>
              <w:rPr>
                <w:sz w:val="28"/>
                <w:szCs w:val="28"/>
              </w:rPr>
            </w:pPr>
            <w:r w:rsidRPr="00F37D5E">
              <w:rPr>
                <w:sz w:val="28"/>
                <w:szCs w:val="28"/>
              </w:rPr>
              <w:t>15</w:t>
            </w:r>
          </w:p>
        </w:tc>
      </w:tr>
      <w:tr w:rsidR="00C92844" w:rsidRPr="00F37D5E" w14:paraId="1F33AD5A" w14:textId="77777777" w:rsidTr="00E01733">
        <w:tc>
          <w:tcPr>
            <w:tcW w:w="1271" w:type="dxa"/>
          </w:tcPr>
          <w:p w14:paraId="2E05E322" w14:textId="77777777" w:rsidR="00C92844" w:rsidRPr="00F37D5E" w:rsidRDefault="00C92844" w:rsidP="00E01733">
            <w:pPr>
              <w:jc w:val="both"/>
              <w:rPr>
                <w:sz w:val="28"/>
                <w:szCs w:val="28"/>
              </w:rPr>
            </w:pPr>
            <w:r w:rsidRPr="00F37D5E">
              <w:rPr>
                <w:sz w:val="28"/>
                <w:szCs w:val="28"/>
              </w:rPr>
              <w:t>4</w:t>
            </w:r>
          </w:p>
        </w:tc>
        <w:tc>
          <w:tcPr>
            <w:tcW w:w="5812" w:type="dxa"/>
          </w:tcPr>
          <w:p w14:paraId="32E751E4" w14:textId="77777777" w:rsidR="00C92844" w:rsidRPr="00F37D5E" w:rsidRDefault="00C92844" w:rsidP="00E01733">
            <w:pPr>
              <w:jc w:val="both"/>
              <w:rPr>
                <w:sz w:val="28"/>
                <w:szCs w:val="28"/>
              </w:rPr>
            </w:pPr>
            <w:r w:rsidRPr="00F37D5E">
              <w:rPr>
                <w:sz w:val="28"/>
                <w:szCs w:val="28"/>
              </w:rPr>
              <w:t>Выполнение и защита контрольной работы</w:t>
            </w:r>
          </w:p>
        </w:tc>
        <w:tc>
          <w:tcPr>
            <w:tcW w:w="3118" w:type="dxa"/>
          </w:tcPr>
          <w:p w14:paraId="6F3D56B1" w14:textId="05A00F42" w:rsidR="00C92844" w:rsidRPr="00F37D5E" w:rsidRDefault="00C92844" w:rsidP="00E01733">
            <w:pPr>
              <w:jc w:val="center"/>
              <w:rPr>
                <w:sz w:val="28"/>
                <w:szCs w:val="28"/>
              </w:rPr>
            </w:pPr>
            <w:r w:rsidRPr="00F37D5E">
              <w:rPr>
                <w:sz w:val="28"/>
                <w:szCs w:val="28"/>
              </w:rPr>
              <w:t>1</w:t>
            </w:r>
            <w:r w:rsidR="00234D56" w:rsidRPr="00F37D5E">
              <w:rPr>
                <w:sz w:val="28"/>
                <w:szCs w:val="28"/>
              </w:rPr>
              <w:t>0</w:t>
            </w:r>
          </w:p>
        </w:tc>
      </w:tr>
      <w:tr w:rsidR="00C92844" w:rsidRPr="00F37D5E" w14:paraId="5CBC4E66" w14:textId="77777777" w:rsidTr="00E01733">
        <w:tc>
          <w:tcPr>
            <w:tcW w:w="1271" w:type="dxa"/>
          </w:tcPr>
          <w:p w14:paraId="1C8E22A6" w14:textId="77777777" w:rsidR="00C92844" w:rsidRPr="00F37D5E" w:rsidRDefault="00C92844" w:rsidP="00E01733">
            <w:pPr>
              <w:jc w:val="both"/>
              <w:rPr>
                <w:b/>
                <w:sz w:val="28"/>
                <w:szCs w:val="28"/>
              </w:rPr>
            </w:pPr>
          </w:p>
        </w:tc>
        <w:tc>
          <w:tcPr>
            <w:tcW w:w="5812" w:type="dxa"/>
          </w:tcPr>
          <w:p w14:paraId="13D402B0" w14:textId="77777777" w:rsidR="00C92844" w:rsidRPr="00F37D5E" w:rsidRDefault="00C92844" w:rsidP="00E01733">
            <w:pPr>
              <w:jc w:val="both"/>
              <w:rPr>
                <w:sz w:val="28"/>
                <w:szCs w:val="28"/>
              </w:rPr>
            </w:pPr>
            <w:r w:rsidRPr="00F37D5E">
              <w:rPr>
                <w:sz w:val="28"/>
                <w:szCs w:val="28"/>
              </w:rPr>
              <w:t>Итого</w:t>
            </w:r>
          </w:p>
        </w:tc>
        <w:tc>
          <w:tcPr>
            <w:tcW w:w="3118" w:type="dxa"/>
          </w:tcPr>
          <w:p w14:paraId="4777DF3F" w14:textId="77777777" w:rsidR="00C92844" w:rsidRPr="00F37D5E" w:rsidRDefault="00C92844" w:rsidP="00E01733">
            <w:pPr>
              <w:jc w:val="center"/>
              <w:rPr>
                <w:sz w:val="28"/>
                <w:szCs w:val="28"/>
              </w:rPr>
            </w:pPr>
            <w:r w:rsidRPr="00F37D5E">
              <w:rPr>
                <w:sz w:val="28"/>
                <w:szCs w:val="28"/>
              </w:rPr>
              <w:t>40</w:t>
            </w:r>
          </w:p>
        </w:tc>
      </w:tr>
    </w:tbl>
    <w:p w14:paraId="160CA5A8" w14:textId="77777777" w:rsidR="00C92844" w:rsidRPr="00F37D5E" w:rsidRDefault="00C92844" w:rsidP="00C92844">
      <w:pPr>
        <w:keepNext/>
        <w:rPr>
          <w:b/>
          <w:sz w:val="28"/>
          <w:szCs w:val="28"/>
        </w:rPr>
      </w:pPr>
    </w:p>
    <w:p w14:paraId="2F1A81DA" w14:textId="77777777" w:rsidR="00801364" w:rsidRPr="00F37D5E" w:rsidRDefault="00801364" w:rsidP="00F95658">
      <w:pPr>
        <w:keepNext/>
        <w:ind w:firstLine="709"/>
        <w:jc w:val="both"/>
        <w:rPr>
          <w:b/>
          <w:sz w:val="28"/>
          <w:szCs w:val="28"/>
        </w:rPr>
      </w:pPr>
    </w:p>
    <w:p w14:paraId="10E37D44" w14:textId="3493EF84" w:rsidR="008E5DB9" w:rsidRPr="00F37D5E" w:rsidRDefault="00EE0E18" w:rsidP="00C92844">
      <w:pPr>
        <w:keepNext/>
        <w:jc w:val="both"/>
        <w:rPr>
          <w:b/>
          <w:color w:val="FF0000"/>
          <w:sz w:val="28"/>
          <w:szCs w:val="28"/>
        </w:rPr>
      </w:pPr>
      <w:r w:rsidRPr="00F37D5E">
        <w:rPr>
          <w:b/>
          <w:sz w:val="28"/>
          <w:szCs w:val="28"/>
        </w:rPr>
        <w:t xml:space="preserve">Примерный перечень вопросов </w:t>
      </w:r>
      <w:r w:rsidR="00F36684" w:rsidRPr="00F37D5E">
        <w:rPr>
          <w:b/>
          <w:sz w:val="28"/>
          <w:szCs w:val="28"/>
        </w:rPr>
        <w:t xml:space="preserve">к </w:t>
      </w:r>
      <w:r w:rsidRPr="00F37D5E">
        <w:rPr>
          <w:b/>
          <w:sz w:val="28"/>
          <w:szCs w:val="28"/>
        </w:rPr>
        <w:t>контрольной работе</w:t>
      </w:r>
      <w:r w:rsidR="00C92844" w:rsidRPr="00F37D5E">
        <w:rPr>
          <w:b/>
          <w:sz w:val="28"/>
          <w:szCs w:val="28"/>
        </w:rPr>
        <w:t xml:space="preserve"> </w:t>
      </w:r>
    </w:p>
    <w:p w14:paraId="6C4D1A86" w14:textId="77777777" w:rsidR="009B01D1" w:rsidRPr="00F37D5E" w:rsidRDefault="009B01D1" w:rsidP="00F95658">
      <w:pPr>
        <w:keepNext/>
        <w:ind w:firstLine="709"/>
        <w:jc w:val="both"/>
        <w:rPr>
          <w:b/>
          <w:sz w:val="28"/>
          <w:szCs w:val="28"/>
        </w:rPr>
      </w:pPr>
    </w:p>
    <w:p w14:paraId="07B4E77F" w14:textId="7A146312" w:rsidR="008C015E" w:rsidRPr="00F37D5E" w:rsidRDefault="009D3257" w:rsidP="008C015E">
      <w:pPr>
        <w:pStyle w:val="a6"/>
        <w:keepNext/>
        <w:numPr>
          <w:ilvl w:val="0"/>
          <w:numId w:val="8"/>
        </w:numPr>
        <w:spacing w:line="276" w:lineRule="auto"/>
        <w:jc w:val="both"/>
        <w:rPr>
          <w:sz w:val="28"/>
          <w:szCs w:val="28"/>
        </w:rPr>
      </w:pPr>
      <w:r w:rsidRPr="00F37D5E">
        <w:rPr>
          <w:sz w:val="28"/>
          <w:szCs w:val="28"/>
        </w:rPr>
        <w:t xml:space="preserve">Цели разработки и внедрения системы </w:t>
      </w:r>
      <w:proofErr w:type="spellStart"/>
      <w:r w:rsidRPr="00F37D5E">
        <w:rPr>
          <w:sz w:val="28"/>
          <w:szCs w:val="28"/>
        </w:rPr>
        <w:t>прослеживаемости</w:t>
      </w:r>
      <w:proofErr w:type="spellEnd"/>
      <w:r w:rsidRPr="00F37D5E">
        <w:rPr>
          <w:sz w:val="28"/>
          <w:szCs w:val="28"/>
        </w:rPr>
        <w:t xml:space="preserve"> товаров, ввезенных на таможенную территорию Евразийского экономического союза </w:t>
      </w:r>
    </w:p>
    <w:p w14:paraId="7F4BD657" w14:textId="7B29A8C4" w:rsidR="009D3257" w:rsidRPr="00F37D5E" w:rsidRDefault="009D3257" w:rsidP="008C015E">
      <w:pPr>
        <w:pStyle w:val="a6"/>
        <w:keepNext/>
        <w:numPr>
          <w:ilvl w:val="0"/>
          <w:numId w:val="8"/>
        </w:numPr>
        <w:spacing w:line="276" w:lineRule="auto"/>
        <w:jc w:val="both"/>
        <w:rPr>
          <w:sz w:val="28"/>
          <w:szCs w:val="28"/>
        </w:rPr>
      </w:pPr>
      <w:r w:rsidRPr="00F37D5E">
        <w:rPr>
          <w:sz w:val="28"/>
          <w:szCs w:val="28"/>
        </w:rPr>
        <w:t xml:space="preserve">Принципы национальной системы </w:t>
      </w:r>
      <w:proofErr w:type="spellStart"/>
      <w:r w:rsidRPr="00F37D5E">
        <w:rPr>
          <w:sz w:val="28"/>
          <w:szCs w:val="28"/>
        </w:rPr>
        <w:t>прослеживаемости</w:t>
      </w:r>
      <w:proofErr w:type="spellEnd"/>
      <w:r w:rsidRPr="00F37D5E">
        <w:rPr>
          <w:sz w:val="28"/>
          <w:szCs w:val="28"/>
        </w:rPr>
        <w:t xml:space="preserve"> товаров</w:t>
      </w:r>
    </w:p>
    <w:p w14:paraId="083C5188" w14:textId="4BE39D54" w:rsidR="008C015E" w:rsidRPr="00F37D5E" w:rsidRDefault="008C015E" w:rsidP="008C015E">
      <w:pPr>
        <w:pStyle w:val="a6"/>
        <w:keepNext/>
        <w:numPr>
          <w:ilvl w:val="0"/>
          <w:numId w:val="8"/>
        </w:numPr>
        <w:spacing w:line="276" w:lineRule="auto"/>
        <w:jc w:val="both"/>
        <w:rPr>
          <w:sz w:val="28"/>
          <w:szCs w:val="28"/>
        </w:rPr>
      </w:pPr>
      <w:r w:rsidRPr="00F37D5E">
        <w:rPr>
          <w:sz w:val="28"/>
          <w:szCs w:val="28"/>
        </w:rPr>
        <w:t xml:space="preserve">Перечень товаров, подлежащих </w:t>
      </w:r>
      <w:proofErr w:type="spellStart"/>
      <w:r w:rsidRPr="00F37D5E">
        <w:rPr>
          <w:sz w:val="28"/>
          <w:szCs w:val="28"/>
        </w:rPr>
        <w:t>прослеживаемости</w:t>
      </w:r>
      <w:proofErr w:type="spellEnd"/>
      <w:r w:rsidRPr="00F37D5E">
        <w:rPr>
          <w:sz w:val="28"/>
          <w:szCs w:val="28"/>
        </w:rPr>
        <w:t xml:space="preserve"> на территории ЕАЭС</w:t>
      </w:r>
    </w:p>
    <w:p w14:paraId="02A16190" w14:textId="6CEB2CD4" w:rsidR="0056073F" w:rsidRPr="00F37D5E" w:rsidRDefault="0056073F" w:rsidP="008C015E">
      <w:pPr>
        <w:pStyle w:val="a6"/>
        <w:keepNext/>
        <w:numPr>
          <w:ilvl w:val="0"/>
          <w:numId w:val="8"/>
        </w:numPr>
        <w:spacing w:line="276" w:lineRule="auto"/>
        <w:jc w:val="both"/>
        <w:rPr>
          <w:sz w:val="28"/>
          <w:szCs w:val="28"/>
        </w:rPr>
      </w:pPr>
      <w:r w:rsidRPr="00F37D5E">
        <w:rPr>
          <w:sz w:val="28"/>
          <w:szCs w:val="28"/>
        </w:rPr>
        <w:t>Регистрационный номер партии товаров (РНПТ): необходимость формирования</w:t>
      </w:r>
    </w:p>
    <w:p w14:paraId="177ED5AE" w14:textId="437518FB" w:rsidR="0056073F" w:rsidRPr="00F37D5E" w:rsidRDefault="0056073F" w:rsidP="008C015E">
      <w:pPr>
        <w:pStyle w:val="a6"/>
        <w:keepNext/>
        <w:numPr>
          <w:ilvl w:val="0"/>
          <w:numId w:val="8"/>
        </w:numPr>
        <w:spacing w:line="276" w:lineRule="auto"/>
        <w:jc w:val="both"/>
        <w:rPr>
          <w:sz w:val="28"/>
          <w:szCs w:val="28"/>
        </w:rPr>
      </w:pPr>
      <w:r w:rsidRPr="00F37D5E">
        <w:rPr>
          <w:sz w:val="28"/>
          <w:szCs w:val="28"/>
        </w:rPr>
        <w:t>Порядок начисления НДС по прослеживаемым товарам</w:t>
      </w:r>
    </w:p>
    <w:p w14:paraId="53A6DCE5" w14:textId="45C55CDE" w:rsidR="0056073F" w:rsidRPr="00F37D5E" w:rsidRDefault="0056073F" w:rsidP="008C015E">
      <w:pPr>
        <w:pStyle w:val="a6"/>
        <w:keepNext/>
        <w:numPr>
          <w:ilvl w:val="0"/>
          <w:numId w:val="8"/>
        </w:numPr>
        <w:spacing w:line="276" w:lineRule="auto"/>
        <w:jc w:val="both"/>
        <w:rPr>
          <w:sz w:val="28"/>
          <w:szCs w:val="28"/>
        </w:rPr>
      </w:pPr>
      <w:r w:rsidRPr="00F37D5E">
        <w:rPr>
          <w:sz w:val="28"/>
          <w:szCs w:val="28"/>
        </w:rPr>
        <w:t>Механизм вычетов НДС по прослеживаемым товарам</w:t>
      </w:r>
    </w:p>
    <w:p w14:paraId="208913B2" w14:textId="166D686E" w:rsidR="0056073F" w:rsidRPr="00F37D5E" w:rsidRDefault="00B55C44" w:rsidP="008C015E">
      <w:pPr>
        <w:pStyle w:val="a6"/>
        <w:keepNext/>
        <w:numPr>
          <w:ilvl w:val="0"/>
          <w:numId w:val="8"/>
        </w:numPr>
        <w:spacing w:line="276" w:lineRule="auto"/>
        <w:jc w:val="both"/>
        <w:rPr>
          <w:sz w:val="28"/>
          <w:szCs w:val="28"/>
        </w:rPr>
      </w:pPr>
      <w:r w:rsidRPr="00F37D5E">
        <w:rPr>
          <w:sz w:val="28"/>
          <w:szCs w:val="28"/>
        </w:rPr>
        <w:t>Особенности оформления счет-фактуры по операциям с прослеживаемыми товарами</w:t>
      </w:r>
    </w:p>
    <w:p w14:paraId="60B4E2CB" w14:textId="6242DB01" w:rsidR="00B55C44" w:rsidRPr="00F37D5E" w:rsidRDefault="00B55C44" w:rsidP="008C015E">
      <w:pPr>
        <w:pStyle w:val="a6"/>
        <w:keepNext/>
        <w:numPr>
          <w:ilvl w:val="0"/>
          <w:numId w:val="8"/>
        </w:numPr>
        <w:spacing w:line="276" w:lineRule="auto"/>
        <w:jc w:val="both"/>
        <w:rPr>
          <w:sz w:val="28"/>
          <w:szCs w:val="28"/>
        </w:rPr>
      </w:pPr>
      <w:r w:rsidRPr="00F37D5E">
        <w:rPr>
          <w:sz w:val="28"/>
          <w:szCs w:val="28"/>
        </w:rPr>
        <w:t>Особенности составления универсального передаточного документа (УПД) на прослеживаемые товары</w:t>
      </w:r>
    </w:p>
    <w:p w14:paraId="39D8A0D0" w14:textId="1863A8B3" w:rsidR="00B55C44" w:rsidRPr="00F37D5E" w:rsidRDefault="00B55C44" w:rsidP="008C015E">
      <w:pPr>
        <w:pStyle w:val="a6"/>
        <w:keepNext/>
        <w:numPr>
          <w:ilvl w:val="0"/>
          <w:numId w:val="8"/>
        </w:numPr>
        <w:spacing w:line="276" w:lineRule="auto"/>
        <w:jc w:val="both"/>
        <w:rPr>
          <w:sz w:val="28"/>
          <w:szCs w:val="28"/>
        </w:rPr>
      </w:pPr>
      <w:r w:rsidRPr="00F37D5E">
        <w:rPr>
          <w:sz w:val="28"/>
          <w:szCs w:val="28"/>
        </w:rPr>
        <w:t>Порядок представления в налоговые органы отчета об операциях с прослеживаемыми товарами</w:t>
      </w:r>
    </w:p>
    <w:p w14:paraId="733A2328" w14:textId="00768EE3" w:rsidR="00B55C44" w:rsidRPr="00F37D5E" w:rsidRDefault="00B55C44" w:rsidP="008C015E">
      <w:pPr>
        <w:pStyle w:val="a6"/>
        <w:keepNext/>
        <w:numPr>
          <w:ilvl w:val="0"/>
          <w:numId w:val="8"/>
        </w:numPr>
        <w:spacing w:line="276" w:lineRule="auto"/>
        <w:jc w:val="both"/>
        <w:rPr>
          <w:sz w:val="28"/>
          <w:szCs w:val="28"/>
        </w:rPr>
      </w:pPr>
      <w:r w:rsidRPr="00F37D5E">
        <w:rPr>
          <w:sz w:val="28"/>
          <w:szCs w:val="28"/>
        </w:rPr>
        <w:t xml:space="preserve"> Порядок ведения учета прослеживаемых товаров в книге покупок и продаж</w:t>
      </w:r>
    </w:p>
    <w:p w14:paraId="5F543F2E" w14:textId="43C04DF5" w:rsidR="00B55C44" w:rsidRPr="00F37D5E" w:rsidRDefault="00B55C44" w:rsidP="008C015E">
      <w:pPr>
        <w:pStyle w:val="a6"/>
        <w:keepNext/>
        <w:numPr>
          <w:ilvl w:val="0"/>
          <w:numId w:val="8"/>
        </w:numPr>
        <w:spacing w:line="276" w:lineRule="auto"/>
        <w:jc w:val="both"/>
        <w:rPr>
          <w:sz w:val="28"/>
          <w:szCs w:val="28"/>
        </w:rPr>
      </w:pPr>
      <w:r w:rsidRPr="00F37D5E">
        <w:rPr>
          <w:sz w:val="28"/>
          <w:szCs w:val="28"/>
        </w:rPr>
        <w:t xml:space="preserve"> Порядок составления уведомления о ввозе товаров из стран ЕАЭС и перемещении товаров в страны ЕАЭС</w:t>
      </w:r>
    </w:p>
    <w:p w14:paraId="437B9BD3" w14:textId="54608F1D" w:rsidR="00B55C44" w:rsidRPr="00F37D5E" w:rsidRDefault="00B55C44" w:rsidP="008C015E">
      <w:pPr>
        <w:pStyle w:val="a6"/>
        <w:keepNext/>
        <w:numPr>
          <w:ilvl w:val="0"/>
          <w:numId w:val="8"/>
        </w:numPr>
        <w:spacing w:line="276" w:lineRule="auto"/>
        <w:jc w:val="both"/>
        <w:rPr>
          <w:sz w:val="28"/>
          <w:szCs w:val="28"/>
        </w:rPr>
      </w:pPr>
      <w:r w:rsidRPr="00F37D5E">
        <w:rPr>
          <w:sz w:val="28"/>
          <w:szCs w:val="28"/>
        </w:rPr>
        <w:t xml:space="preserve"> Налоговая декларация по НДС: особенности отражения операций </w:t>
      </w:r>
      <w:r w:rsidR="00B52508" w:rsidRPr="00F37D5E">
        <w:rPr>
          <w:sz w:val="28"/>
          <w:szCs w:val="28"/>
        </w:rPr>
        <w:t xml:space="preserve">с </w:t>
      </w:r>
      <w:r w:rsidR="00B52508" w:rsidRPr="00F37D5E">
        <w:rPr>
          <w:sz w:val="28"/>
          <w:szCs w:val="28"/>
        </w:rPr>
        <w:lastRenderedPageBreak/>
        <w:t>прослеживаемыми товарами</w:t>
      </w:r>
    </w:p>
    <w:p w14:paraId="1B6AC9FC" w14:textId="1523BFB9" w:rsidR="009D3257" w:rsidRPr="00F37D5E" w:rsidRDefault="009D3257" w:rsidP="009D3257">
      <w:pPr>
        <w:tabs>
          <w:tab w:val="left" w:pos="993"/>
        </w:tabs>
        <w:spacing w:line="276" w:lineRule="auto"/>
        <w:jc w:val="both"/>
        <w:rPr>
          <w:sz w:val="28"/>
          <w:szCs w:val="28"/>
        </w:rPr>
      </w:pPr>
      <w:r w:rsidRPr="00F37D5E">
        <w:rPr>
          <w:sz w:val="28"/>
          <w:szCs w:val="28"/>
        </w:rPr>
        <w:tab/>
      </w:r>
    </w:p>
    <w:p w14:paraId="0D9E7A73" w14:textId="23690386" w:rsidR="00E54B5F" w:rsidRPr="00F37D5E" w:rsidRDefault="00F82834" w:rsidP="00E54B5F">
      <w:pPr>
        <w:spacing w:line="276" w:lineRule="auto"/>
        <w:ind w:firstLine="709"/>
        <w:rPr>
          <w:b/>
          <w:bCs/>
          <w:sz w:val="28"/>
          <w:szCs w:val="28"/>
        </w:rPr>
      </w:pPr>
      <w:r w:rsidRPr="00F37D5E">
        <w:rPr>
          <w:b/>
          <w:bCs/>
          <w:sz w:val="28"/>
          <w:szCs w:val="28"/>
        </w:rPr>
        <w:t>Пример с</w:t>
      </w:r>
      <w:r w:rsidR="00E54B5F" w:rsidRPr="00F37D5E">
        <w:rPr>
          <w:b/>
          <w:bCs/>
          <w:sz w:val="28"/>
          <w:szCs w:val="28"/>
        </w:rPr>
        <w:t>итуационны</w:t>
      </w:r>
      <w:r w:rsidRPr="00F37D5E">
        <w:rPr>
          <w:b/>
          <w:bCs/>
          <w:sz w:val="28"/>
          <w:szCs w:val="28"/>
        </w:rPr>
        <w:t>х</w:t>
      </w:r>
      <w:r w:rsidR="00E54B5F" w:rsidRPr="00F37D5E">
        <w:rPr>
          <w:b/>
          <w:bCs/>
          <w:sz w:val="28"/>
          <w:szCs w:val="28"/>
        </w:rPr>
        <w:t xml:space="preserve"> </w:t>
      </w:r>
      <w:r w:rsidRPr="00F37D5E">
        <w:rPr>
          <w:b/>
          <w:bCs/>
          <w:sz w:val="28"/>
          <w:szCs w:val="28"/>
        </w:rPr>
        <w:t>задач для решения</w:t>
      </w:r>
      <w:r w:rsidR="009828CD" w:rsidRPr="00F37D5E">
        <w:rPr>
          <w:b/>
          <w:bCs/>
          <w:sz w:val="28"/>
          <w:szCs w:val="28"/>
        </w:rPr>
        <w:t>:</w:t>
      </w:r>
      <w:r w:rsidR="00E54B5F" w:rsidRPr="00F37D5E">
        <w:rPr>
          <w:b/>
          <w:bCs/>
          <w:sz w:val="28"/>
          <w:szCs w:val="28"/>
        </w:rPr>
        <w:t xml:space="preserve"> </w:t>
      </w:r>
    </w:p>
    <w:p w14:paraId="13CC3D5C" w14:textId="77777777" w:rsidR="00E54B5F" w:rsidRPr="00F37D5E" w:rsidRDefault="00E54B5F" w:rsidP="00E54B5F">
      <w:pPr>
        <w:pStyle w:val="a6"/>
        <w:widowControl/>
        <w:numPr>
          <w:ilvl w:val="0"/>
          <w:numId w:val="14"/>
        </w:numPr>
        <w:autoSpaceDE/>
        <w:autoSpaceDN/>
        <w:adjustRightInd/>
        <w:spacing w:line="276" w:lineRule="auto"/>
        <w:ind w:left="0" w:firstLine="709"/>
        <w:contextualSpacing/>
        <w:jc w:val="both"/>
        <w:rPr>
          <w:rFonts w:eastAsiaTheme="minorHAnsi"/>
          <w:sz w:val="28"/>
          <w:szCs w:val="28"/>
        </w:rPr>
      </w:pPr>
      <w:r w:rsidRPr="00F37D5E">
        <w:rPr>
          <w:sz w:val="28"/>
          <w:szCs w:val="28"/>
        </w:rPr>
        <w:t xml:space="preserve">Российская организация приобрела партию товара у поставщика из Белоруссии. Товар был ввезен на территорию Российской Федерации. Согласно дополнительному соглашению к договору, </w:t>
      </w:r>
      <w:r w:rsidRPr="00F37D5E">
        <w:rPr>
          <w:rFonts w:eastAsiaTheme="minorHAnsi"/>
          <w:sz w:val="28"/>
          <w:szCs w:val="28"/>
        </w:rPr>
        <w:t xml:space="preserve">по которому был приобретен товар, российский покупатель имеет право возвратить товар в случае его </w:t>
      </w:r>
      <w:proofErr w:type="spellStart"/>
      <w:r w:rsidRPr="00F37D5E">
        <w:rPr>
          <w:rFonts w:eastAsiaTheme="minorHAnsi"/>
          <w:sz w:val="28"/>
          <w:szCs w:val="28"/>
        </w:rPr>
        <w:t>нереализации</w:t>
      </w:r>
      <w:proofErr w:type="spellEnd"/>
      <w:r w:rsidRPr="00F37D5E">
        <w:rPr>
          <w:rFonts w:eastAsiaTheme="minorHAnsi"/>
          <w:sz w:val="28"/>
          <w:szCs w:val="28"/>
        </w:rPr>
        <w:t xml:space="preserve"> на территории РФ. </w:t>
      </w:r>
    </w:p>
    <w:p w14:paraId="1D5AB303" w14:textId="77777777" w:rsidR="00E54B5F" w:rsidRPr="00F37D5E" w:rsidRDefault="00E54B5F" w:rsidP="00E54B5F">
      <w:pPr>
        <w:spacing w:line="276" w:lineRule="auto"/>
        <w:ind w:firstLine="709"/>
        <w:jc w:val="both"/>
        <w:rPr>
          <w:rFonts w:eastAsiaTheme="minorHAnsi"/>
          <w:kern w:val="2"/>
          <w:sz w:val="28"/>
          <w:szCs w:val="28"/>
          <w:lang w:eastAsia="en-US"/>
          <w14:ligatures w14:val="standardContextual"/>
        </w:rPr>
      </w:pPr>
      <w:r w:rsidRPr="00F37D5E">
        <w:rPr>
          <w:rFonts w:eastAsiaTheme="minorHAnsi"/>
          <w:kern w:val="2"/>
          <w:sz w:val="28"/>
          <w:szCs w:val="28"/>
          <w:lang w:eastAsia="en-US"/>
          <w14:ligatures w14:val="standardContextual"/>
        </w:rPr>
        <w:t>Определите:</w:t>
      </w:r>
    </w:p>
    <w:p w14:paraId="3B924398" w14:textId="77777777" w:rsidR="00E54B5F" w:rsidRPr="00F37D5E" w:rsidRDefault="00E54B5F" w:rsidP="00E54B5F">
      <w:pPr>
        <w:pStyle w:val="a6"/>
        <w:widowControl/>
        <w:numPr>
          <w:ilvl w:val="0"/>
          <w:numId w:val="13"/>
        </w:numPr>
        <w:autoSpaceDE/>
        <w:autoSpaceDN/>
        <w:adjustRightInd/>
        <w:spacing w:line="276" w:lineRule="auto"/>
        <w:ind w:left="0" w:firstLine="709"/>
        <w:contextualSpacing/>
        <w:jc w:val="both"/>
        <w:rPr>
          <w:rFonts w:eastAsiaTheme="minorHAnsi"/>
          <w:kern w:val="2"/>
          <w:sz w:val="28"/>
          <w:szCs w:val="28"/>
          <w:lang w:eastAsia="en-US"/>
          <w14:ligatures w14:val="standardContextual"/>
        </w:rPr>
      </w:pPr>
      <w:r w:rsidRPr="00F37D5E">
        <w:rPr>
          <w:rFonts w:eastAsiaTheme="minorHAnsi"/>
          <w:kern w:val="2"/>
          <w:sz w:val="28"/>
          <w:szCs w:val="28"/>
          <w:lang w:eastAsia="en-US"/>
          <w14:ligatures w14:val="standardContextual"/>
        </w:rPr>
        <w:t>Является ли возврат товара экспортной операцией?</w:t>
      </w:r>
    </w:p>
    <w:p w14:paraId="7537FF53" w14:textId="77777777" w:rsidR="00E54B5F" w:rsidRPr="00F37D5E" w:rsidRDefault="00E54B5F" w:rsidP="00E54B5F">
      <w:pPr>
        <w:pStyle w:val="a6"/>
        <w:widowControl/>
        <w:numPr>
          <w:ilvl w:val="0"/>
          <w:numId w:val="13"/>
        </w:numPr>
        <w:autoSpaceDE/>
        <w:autoSpaceDN/>
        <w:adjustRightInd/>
        <w:spacing w:line="276" w:lineRule="auto"/>
        <w:ind w:left="0" w:firstLine="709"/>
        <w:contextualSpacing/>
        <w:jc w:val="both"/>
        <w:rPr>
          <w:rFonts w:eastAsiaTheme="minorHAnsi"/>
          <w:kern w:val="2"/>
          <w:sz w:val="28"/>
          <w:szCs w:val="28"/>
          <w:lang w:eastAsia="en-US"/>
          <w14:ligatures w14:val="standardContextual"/>
        </w:rPr>
      </w:pPr>
      <w:r w:rsidRPr="00F37D5E">
        <w:rPr>
          <w:rFonts w:eastAsiaTheme="minorHAnsi"/>
          <w:kern w:val="2"/>
          <w:sz w:val="28"/>
          <w:szCs w:val="28"/>
          <w:lang w:eastAsia="en-US"/>
          <w14:ligatures w14:val="standardContextual"/>
        </w:rPr>
        <w:t>Какая ставка НДС будет применима при совершении возврата?</w:t>
      </w:r>
    </w:p>
    <w:p w14:paraId="004AFC95" w14:textId="77777777" w:rsidR="00E54B5F" w:rsidRPr="00F37D5E" w:rsidRDefault="00E54B5F" w:rsidP="00E54B5F">
      <w:pPr>
        <w:pStyle w:val="a6"/>
        <w:widowControl/>
        <w:numPr>
          <w:ilvl w:val="0"/>
          <w:numId w:val="13"/>
        </w:numPr>
        <w:autoSpaceDE/>
        <w:autoSpaceDN/>
        <w:adjustRightInd/>
        <w:spacing w:line="276" w:lineRule="auto"/>
        <w:ind w:left="0" w:firstLine="709"/>
        <w:contextualSpacing/>
        <w:jc w:val="both"/>
        <w:rPr>
          <w:sz w:val="28"/>
          <w:szCs w:val="28"/>
        </w:rPr>
      </w:pPr>
      <w:r w:rsidRPr="00F37D5E">
        <w:rPr>
          <w:rFonts w:eastAsiaTheme="minorHAnsi"/>
          <w:kern w:val="2"/>
          <w:sz w:val="28"/>
          <w:szCs w:val="28"/>
          <w:lang w:eastAsia="en-US"/>
          <w14:ligatures w14:val="standardContextual"/>
        </w:rPr>
        <w:t>Можно ли принять к вычету сумму НДС, уплаченную при импорте товара из страны-члена ЕАЭС?</w:t>
      </w:r>
    </w:p>
    <w:p w14:paraId="57C8831F" w14:textId="77777777" w:rsidR="00E54B5F" w:rsidRPr="00F37D5E" w:rsidRDefault="00E54B5F" w:rsidP="00E54B5F">
      <w:pPr>
        <w:pStyle w:val="a6"/>
        <w:spacing w:line="276" w:lineRule="auto"/>
        <w:ind w:left="0" w:firstLine="709"/>
        <w:jc w:val="both"/>
        <w:rPr>
          <w:sz w:val="28"/>
          <w:szCs w:val="28"/>
        </w:rPr>
      </w:pPr>
      <w:r w:rsidRPr="00F37D5E">
        <w:rPr>
          <w:sz w:val="28"/>
          <w:szCs w:val="28"/>
        </w:rPr>
        <w:t>Аргументируйте свой ответ.</w:t>
      </w:r>
    </w:p>
    <w:p w14:paraId="425B0F6F" w14:textId="77777777" w:rsidR="00E54B5F" w:rsidRPr="00F37D5E" w:rsidRDefault="00E54B5F" w:rsidP="00E54B5F">
      <w:pPr>
        <w:pStyle w:val="a6"/>
        <w:spacing w:line="276" w:lineRule="auto"/>
        <w:ind w:left="0" w:firstLine="709"/>
        <w:jc w:val="both"/>
        <w:rPr>
          <w:sz w:val="28"/>
          <w:szCs w:val="28"/>
        </w:rPr>
      </w:pPr>
    </w:p>
    <w:p w14:paraId="3A6BEF04" w14:textId="77777777" w:rsidR="00E54B5F" w:rsidRPr="00F37D5E" w:rsidRDefault="00E54B5F" w:rsidP="00E54B5F">
      <w:pPr>
        <w:pStyle w:val="a6"/>
        <w:widowControl/>
        <w:numPr>
          <w:ilvl w:val="0"/>
          <w:numId w:val="14"/>
        </w:numPr>
        <w:autoSpaceDE/>
        <w:autoSpaceDN/>
        <w:adjustRightInd/>
        <w:spacing w:line="276" w:lineRule="auto"/>
        <w:ind w:left="0" w:firstLine="709"/>
        <w:contextualSpacing/>
        <w:jc w:val="both"/>
        <w:rPr>
          <w:sz w:val="28"/>
          <w:szCs w:val="28"/>
        </w:rPr>
      </w:pPr>
      <w:r w:rsidRPr="00F37D5E">
        <w:rPr>
          <w:sz w:val="28"/>
          <w:szCs w:val="28"/>
        </w:rPr>
        <w:t xml:space="preserve">Российская организация реализует российскому же покупателю партию товаров, находящихся на момент отгрузки на территории Республики Молдова. </w:t>
      </w:r>
    </w:p>
    <w:p w14:paraId="59BD3030" w14:textId="77777777" w:rsidR="00E54B5F" w:rsidRPr="00F37D5E" w:rsidRDefault="00E54B5F" w:rsidP="00E54B5F">
      <w:pPr>
        <w:spacing w:line="276" w:lineRule="auto"/>
        <w:ind w:firstLine="709"/>
        <w:jc w:val="both"/>
        <w:rPr>
          <w:sz w:val="28"/>
          <w:szCs w:val="28"/>
        </w:rPr>
      </w:pPr>
      <w:r w:rsidRPr="00F37D5E">
        <w:rPr>
          <w:sz w:val="28"/>
          <w:szCs w:val="28"/>
        </w:rPr>
        <w:t xml:space="preserve">Определите: </w:t>
      </w:r>
    </w:p>
    <w:p w14:paraId="49EE8312" w14:textId="0139C775" w:rsidR="00E54B5F" w:rsidRPr="00F37D5E" w:rsidRDefault="00E54B5F" w:rsidP="00E54B5F">
      <w:pPr>
        <w:spacing w:line="276" w:lineRule="auto"/>
        <w:ind w:firstLine="709"/>
        <w:jc w:val="both"/>
        <w:rPr>
          <w:sz w:val="28"/>
          <w:szCs w:val="28"/>
        </w:rPr>
      </w:pPr>
      <w:r w:rsidRPr="00F37D5E">
        <w:rPr>
          <w:sz w:val="28"/>
          <w:szCs w:val="28"/>
        </w:rPr>
        <w:t xml:space="preserve">1) </w:t>
      </w:r>
      <w:r w:rsidR="00F82834" w:rsidRPr="00F37D5E">
        <w:rPr>
          <w:sz w:val="28"/>
          <w:szCs w:val="28"/>
        </w:rPr>
        <w:t>В</w:t>
      </w:r>
      <w:r w:rsidRPr="00F37D5E">
        <w:rPr>
          <w:sz w:val="28"/>
          <w:szCs w:val="28"/>
        </w:rPr>
        <w:t>озникает ли у продавца объект обложения и обязанность уплатить НДС в российский бюджет?</w:t>
      </w:r>
    </w:p>
    <w:p w14:paraId="1CAAC740" w14:textId="6346503C" w:rsidR="00E54B5F" w:rsidRPr="00F37D5E" w:rsidRDefault="00E54B5F" w:rsidP="00F82834">
      <w:pPr>
        <w:spacing w:line="276" w:lineRule="auto"/>
        <w:ind w:firstLine="709"/>
        <w:jc w:val="both"/>
        <w:rPr>
          <w:sz w:val="28"/>
          <w:szCs w:val="28"/>
        </w:rPr>
      </w:pPr>
      <w:r w:rsidRPr="00F37D5E">
        <w:rPr>
          <w:sz w:val="28"/>
          <w:szCs w:val="28"/>
        </w:rPr>
        <w:t xml:space="preserve">2) </w:t>
      </w:r>
      <w:r w:rsidR="00F82834" w:rsidRPr="00F37D5E">
        <w:rPr>
          <w:sz w:val="28"/>
          <w:szCs w:val="28"/>
        </w:rPr>
        <w:t>П</w:t>
      </w:r>
      <w:r w:rsidRPr="00F37D5E">
        <w:rPr>
          <w:sz w:val="28"/>
          <w:szCs w:val="28"/>
        </w:rPr>
        <w:t>ризнается ли покупатель налоговым агентом по НДС и исполняет ли он обязанность по удержанию и перечислению НДС из суммы, перечисляемой продавцу?</w:t>
      </w:r>
    </w:p>
    <w:p w14:paraId="3BECC242" w14:textId="77777777" w:rsidR="00F82834" w:rsidRPr="00F37D5E" w:rsidRDefault="00F82834" w:rsidP="00F82834">
      <w:pPr>
        <w:spacing w:line="276" w:lineRule="auto"/>
        <w:ind w:firstLine="709"/>
        <w:jc w:val="both"/>
        <w:rPr>
          <w:sz w:val="28"/>
          <w:szCs w:val="28"/>
        </w:rPr>
      </w:pPr>
    </w:p>
    <w:p w14:paraId="5EAAB113" w14:textId="77777777" w:rsidR="00E54B5F" w:rsidRPr="00F37D5E" w:rsidRDefault="00E54B5F" w:rsidP="00E54B5F">
      <w:pPr>
        <w:pStyle w:val="a6"/>
        <w:widowControl/>
        <w:numPr>
          <w:ilvl w:val="0"/>
          <w:numId w:val="14"/>
        </w:numPr>
        <w:autoSpaceDE/>
        <w:autoSpaceDN/>
        <w:adjustRightInd/>
        <w:spacing w:line="276" w:lineRule="auto"/>
        <w:ind w:left="0" w:firstLine="709"/>
        <w:contextualSpacing/>
        <w:jc w:val="both"/>
        <w:rPr>
          <w:sz w:val="28"/>
          <w:szCs w:val="28"/>
        </w:rPr>
      </w:pPr>
      <w:r w:rsidRPr="00F37D5E">
        <w:rPr>
          <w:sz w:val="28"/>
          <w:szCs w:val="28"/>
        </w:rPr>
        <w:t xml:space="preserve"> Российская компания импортирует партию товара с территории Казахстана. </w:t>
      </w:r>
    </w:p>
    <w:p w14:paraId="5558030A" w14:textId="77777777" w:rsidR="00E54B5F" w:rsidRPr="00F37D5E" w:rsidRDefault="00E54B5F" w:rsidP="00E54B5F">
      <w:pPr>
        <w:spacing w:line="276" w:lineRule="auto"/>
        <w:ind w:firstLine="709"/>
        <w:jc w:val="both"/>
        <w:rPr>
          <w:sz w:val="28"/>
          <w:szCs w:val="28"/>
        </w:rPr>
      </w:pPr>
      <w:r w:rsidRPr="00F37D5E">
        <w:rPr>
          <w:sz w:val="28"/>
          <w:szCs w:val="28"/>
        </w:rPr>
        <w:t>Определите:</w:t>
      </w:r>
    </w:p>
    <w:p w14:paraId="2C796802" w14:textId="77777777" w:rsidR="00E54B5F" w:rsidRPr="00F37D5E" w:rsidRDefault="00E54B5F" w:rsidP="00E54B5F">
      <w:pPr>
        <w:pStyle w:val="a6"/>
        <w:widowControl/>
        <w:numPr>
          <w:ilvl w:val="0"/>
          <w:numId w:val="15"/>
        </w:numPr>
        <w:autoSpaceDE/>
        <w:autoSpaceDN/>
        <w:adjustRightInd/>
        <w:spacing w:line="276" w:lineRule="auto"/>
        <w:ind w:left="0" w:firstLine="709"/>
        <w:contextualSpacing/>
        <w:jc w:val="both"/>
        <w:rPr>
          <w:sz w:val="28"/>
          <w:szCs w:val="28"/>
        </w:rPr>
      </w:pPr>
      <w:r w:rsidRPr="00F37D5E">
        <w:rPr>
          <w:sz w:val="28"/>
          <w:szCs w:val="28"/>
        </w:rPr>
        <w:t>Порядок исчисления и уплаты НДС при импорте партии товара. На какую дату определяется налоговая база по операции импорта?</w:t>
      </w:r>
    </w:p>
    <w:p w14:paraId="4897D23E" w14:textId="4CA3639F" w:rsidR="00E54B5F" w:rsidRPr="00F37D5E" w:rsidRDefault="00E54B5F" w:rsidP="00E54B5F">
      <w:pPr>
        <w:pStyle w:val="a6"/>
        <w:widowControl/>
        <w:numPr>
          <w:ilvl w:val="0"/>
          <w:numId w:val="15"/>
        </w:numPr>
        <w:autoSpaceDE/>
        <w:autoSpaceDN/>
        <w:adjustRightInd/>
        <w:spacing w:line="276" w:lineRule="auto"/>
        <w:ind w:left="0" w:firstLine="709"/>
        <w:contextualSpacing/>
        <w:jc w:val="both"/>
        <w:rPr>
          <w:sz w:val="28"/>
          <w:szCs w:val="28"/>
        </w:rPr>
      </w:pPr>
      <w:r w:rsidRPr="00F37D5E">
        <w:rPr>
          <w:sz w:val="28"/>
          <w:szCs w:val="28"/>
        </w:rPr>
        <w:t>Изменится ли указанный порядок, если товары</w:t>
      </w:r>
      <w:r w:rsidR="0056345E" w:rsidRPr="00F37D5E">
        <w:rPr>
          <w:sz w:val="28"/>
          <w:szCs w:val="28"/>
        </w:rPr>
        <w:t xml:space="preserve">, импортируемые </w:t>
      </w:r>
      <w:r w:rsidRPr="00F37D5E">
        <w:rPr>
          <w:sz w:val="28"/>
          <w:szCs w:val="28"/>
        </w:rPr>
        <w:t>с территории государств-членов ЕАЭС</w:t>
      </w:r>
      <w:r w:rsidR="0056345E" w:rsidRPr="00F37D5E">
        <w:rPr>
          <w:sz w:val="28"/>
          <w:szCs w:val="28"/>
        </w:rPr>
        <w:t>,</w:t>
      </w:r>
      <w:r w:rsidRPr="00F37D5E">
        <w:rPr>
          <w:sz w:val="28"/>
          <w:szCs w:val="28"/>
        </w:rPr>
        <w:t xml:space="preserve"> приобретаются на основе договора между двумя российскими организациями?</w:t>
      </w:r>
    </w:p>
    <w:p w14:paraId="0656BF5F" w14:textId="77777777" w:rsidR="00F82834" w:rsidRPr="00F37D5E" w:rsidRDefault="00F82834" w:rsidP="00F82834">
      <w:pPr>
        <w:widowControl/>
        <w:autoSpaceDE/>
        <w:autoSpaceDN/>
        <w:adjustRightInd/>
        <w:spacing w:line="276" w:lineRule="auto"/>
        <w:contextualSpacing/>
        <w:jc w:val="both"/>
        <w:rPr>
          <w:sz w:val="28"/>
          <w:szCs w:val="28"/>
        </w:rPr>
      </w:pPr>
    </w:p>
    <w:p w14:paraId="107668E7" w14:textId="3288ECA8" w:rsidR="00F82834" w:rsidRPr="00F37D5E" w:rsidRDefault="00F82834" w:rsidP="00F82834">
      <w:pPr>
        <w:pStyle w:val="a6"/>
        <w:widowControl/>
        <w:numPr>
          <w:ilvl w:val="0"/>
          <w:numId w:val="14"/>
        </w:numPr>
        <w:autoSpaceDE/>
        <w:autoSpaceDN/>
        <w:adjustRightInd/>
        <w:spacing w:line="276" w:lineRule="auto"/>
        <w:contextualSpacing/>
        <w:jc w:val="both"/>
        <w:rPr>
          <w:sz w:val="28"/>
          <w:szCs w:val="28"/>
        </w:rPr>
      </w:pPr>
      <w:r w:rsidRPr="00F37D5E">
        <w:rPr>
          <w:sz w:val="28"/>
          <w:szCs w:val="28"/>
        </w:rPr>
        <w:t>Российская организация ввозит на территорию Российской Федерации из Казахстана партию сигар.</w:t>
      </w:r>
    </w:p>
    <w:p w14:paraId="733B46B8" w14:textId="0B3D2CF6" w:rsidR="00F82834" w:rsidRPr="00F37D5E" w:rsidRDefault="00F82834" w:rsidP="00F82834">
      <w:pPr>
        <w:widowControl/>
        <w:autoSpaceDE/>
        <w:autoSpaceDN/>
        <w:adjustRightInd/>
        <w:spacing w:line="276" w:lineRule="auto"/>
        <w:ind w:left="540"/>
        <w:contextualSpacing/>
        <w:jc w:val="both"/>
        <w:rPr>
          <w:sz w:val="28"/>
          <w:szCs w:val="28"/>
        </w:rPr>
      </w:pPr>
      <w:r w:rsidRPr="00F37D5E">
        <w:rPr>
          <w:sz w:val="28"/>
          <w:szCs w:val="28"/>
        </w:rPr>
        <w:t>Определите:</w:t>
      </w:r>
    </w:p>
    <w:p w14:paraId="27EF8DB2" w14:textId="30D14FE3" w:rsidR="00F82834" w:rsidRPr="00F37D5E" w:rsidRDefault="00F82834" w:rsidP="00F82834">
      <w:pPr>
        <w:pStyle w:val="a6"/>
        <w:widowControl/>
        <w:numPr>
          <w:ilvl w:val="0"/>
          <w:numId w:val="16"/>
        </w:numPr>
        <w:autoSpaceDE/>
        <w:autoSpaceDN/>
        <w:adjustRightInd/>
        <w:spacing w:line="276" w:lineRule="auto"/>
        <w:contextualSpacing/>
        <w:jc w:val="both"/>
        <w:rPr>
          <w:sz w:val="28"/>
          <w:szCs w:val="28"/>
        </w:rPr>
      </w:pPr>
      <w:r w:rsidRPr="00F37D5E">
        <w:rPr>
          <w:sz w:val="28"/>
          <w:szCs w:val="28"/>
        </w:rPr>
        <w:t>С какой даты возникает обязанность декларанта по уплате акцизов по маркированным товарам?</w:t>
      </w:r>
    </w:p>
    <w:p w14:paraId="3914192B" w14:textId="4A8F5255" w:rsidR="00F82834" w:rsidRPr="00F37D5E" w:rsidRDefault="00F82834" w:rsidP="00F82834">
      <w:pPr>
        <w:pStyle w:val="a6"/>
        <w:widowControl/>
        <w:numPr>
          <w:ilvl w:val="0"/>
          <w:numId w:val="16"/>
        </w:numPr>
        <w:autoSpaceDE/>
        <w:autoSpaceDN/>
        <w:adjustRightInd/>
        <w:spacing w:line="276" w:lineRule="auto"/>
        <w:contextualSpacing/>
        <w:jc w:val="both"/>
        <w:rPr>
          <w:sz w:val="28"/>
          <w:szCs w:val="28"/>
        </w:rPr>
      </w:pPr>
      <w:r w:rsidRPr="00F37D5E">
        <w:rPr>
          <w:sz w:val="28"/>
          <w:szCs w:val="28"/>
        </w:rPr>
        <w:lastRenderedPageBreak/>
        <w:t>В какой срок российская организация обязана перечислить сумму акциза на счет Федерального Казначейства?</w:t>
      </w:r>
    </w:p>
    <w:p w14:paraId="650A5D65" w14:textId="77777777" w:rsidR="00F82834" w:rsidRPr="00F37D5E" w:rsidRDefault="00F82834" w:rsidP="00F82834">
      <w:pPr>
        <w:pStyle w:val="a6"/>
        <w:widowControl/>
        <w:autoSpaceDE/>
        <w:autoSpaceDN/>
        <w:adjustRightInd/>
        <w:spacing w:line="276" w:lineRule="auto"/>
        <w:ind w:left="900"/>
        <w:contextualSpacing/>
        <w:jc w:val="both"/>
        <w:rPr>
          <w:sz w:val="28"/>
          <w:szCs w:val="28"/>
        </w:rPr>
      </w:pPr>
    </w:p>
    <w:p w14:paraId="59ADC6BA" w14:textId="77777777" w:rsidR="00F82834" w:rsidRPr="00F37D5E" w:rsidRDefault="00F82834" w:rsidP="00F82834">
      <w:pPr>
        <w:pStyle w:val="a6"/>
        <w:widowControl/>
        <w:numPr>
          <w:ilvl w:val="0"/>
          <w:numId w:val="14"/>
        </w:numPr>
        <w:autoSpaceDE/>
        <w:autoSpaceDN/>
        <w:adjustRightInd/>
        <w:spacing w:after="160" w:line="276" w:lineRule="auto"/>
        <w:contextualSpacing/>
        <w:jc w:val="both"/>
        <w:rPr>
          <w:sz w:val="28"/>
          <w:szCs w:val="28"/>
        </w:rPr>
      </w:pPr>
      <w:r w:rsidRPr="00F37D5E">
        <w:rPr>
          <w:sz w:val="28"/>
          <w:szCs w:val="28"/>
        </w:rPr>
        <w:t>Российская организация ввозит на территорию Российской Федерации 950 кг табака кальянного. Производителем определено, что масса табачного сырья в кальянном табаке составляет 15%. Исчислите сумму акциза, подлежащего уплате при ввозе табака. Изменится ли сумма акциза, если производителем не установлено содержание табачного сырья в табаке кальянном?</w:t>
      </w:r>
    </w:p>
    <w:p w14:paraId="669895BF" w14:textId="4567AE8C" w:rsidR="00F82834" w:rsidRPr="00F37D5E" w:rsidRDefault="00F82834" w:rsidP="00F82834">
      <w:pPr>
        <w:pStyle w:val="a6"/>
        <w:widowControl/>
        <w:autoSpaceDE/>
        <w:autoSpaceDN/>
        <w:adjustRightInd/>
        <w:spacing w:line="276" w:lineRule="auto"/>
        <w:ind w:left="900"/>
        <w:contextualSpacing/>
        <w:jc w:val="both"/>
        <w:rPr>
          <w:sz w:val="28"/>
          <w:szCs w:val="28"/>
        </w:rPr>
      </w:pPr>
    </w:p>
    <w:p w14:paraId="002903A8" w14:textId="77777777" w:rsidR="00F82834" w:rsidRPr="00F37D5E" w:rsidRDefault="00F82834" w:rsidP="00F82834">
      <w:pPr>
        <w:pStyle w:val="a6"/>
        <w:widowControl/>
        <w:autoSpaceDE/>
        <w:autoSpaceDN/>
        <w:adjustRightInd/>
        <w:spacing w:line="276" w:lineRule="auto"/>
        <w:ind w:left="709"/>
        <w:contextualSpacing/>
        <w:jc w:val="both"/>
        <w:rPr>
          <w:sz w:val="28"/>
          <w:szCs w:val="28"/>
        </w:rPr>
      </w:pPr>
    </w:p>
    <w:p w14:paraId="1DE57FDC" w14:textId="0BE63354" w:rsidR="00F82834" w:rsidRPr="00F37D5E" w:rsidRDefault="00F82834" w:rsidP="00F82834">
      <w:pPr>
        <w:tabs>
          <w:tab w:val="left" w:pos="1134"/>
        </w:tabs>
        <w:spacing w:line="276" w:lineRule="auto"/>
        <w:ind w:firstLine="709"/>
        <w:jc w:val="both"/>
        <w:rPr>
          <w:b/>
          <w:bCs/>
          <w:sz w:val="28"/>
          <w:szCs w:val="28"/>
        </w:rPr>
      </w:pPr>
      <w:r w:rsidRPr="00F37D5E">
        <w:rPr>
          <w:b/>
          <w:bCs/>
          <w:sz w:val="28"/>
          <w:szCs w:val="28"/>
        </w:rPr>
        <w:t>Пример</w:t>
      </w:r>
      <w:r w:rsidR="0015212C" w:rsidRPr="00F37D5E">
        <w:rPr>
          <w:b/>
          <w:bCs/>
          <w:sz w:val="28"/>
          <w:szCs w:val="28"/>
        </w:rPr>
        <w:t>ы</w:t>
      </w:r>
      <w:r w:rsidRPr="00F37D5E">
        <w:rPr>
          <w:b/>
          <w:bCs/>
          <w:sz w:val="28"/>
          <w:szCs w:val="28"/>
        </w:rPr>
        <w:t xml:space="preserve"> вопросов для обсуждения:</w:t>
      </w:r>
    </w:p>
    <w:p w14:paraId="0866CD21" w14:textId="77777777" w:rsidR="00F82834" w:rsidRPr="00F37D5E" w:rsidRDefault="00F82834" w:rsidP="00351549">
      <w:pPr>
        <w:pStyle w:val="a6"/>
        <w:widowControl/>
        <w:numPr>
          <w:ilvl w:val="0"/>
          <w:numId w:val="17"/>
        </w:numPr>
        <w:tabs>
          <w:tab w:val="left" w:pos="1134"/>
        </w:tabs>
        <w:autoSpaceDE/>
        <w:autoSpaceDN/>
        <w:adjustRightInd/>
        <w:spacing w:line="276" w:lineRule="auto"/>
        <w:ind w:left="0" w:firstLine="709"/>
        <w:contextualSpacing/>
        <w:jc w:val="both"/>
        <w:rPr>
          <w:sz w:val="28"/>
          <w:szCs w:val="28"/>
        </w:rPr>
      </w:pPr>
      <w:r w:rsidRPr="00F37D5E">
        <w:rPr>
          <w:sz w:val="28"/>
          <w:szCs w:val="28"/>
        </w:rPr>
        <w:t>Признается ли Россия местом реализации товаров для целей НДС, если реализация происходит с судна, плавающего под Государственным флагом РФ за пределами ее территориальных вод?</w:t>
      </w:r>
    </w:p>
    <w:p w14:paraId="6AD812EC" w14:textId="3276427A" w:rsidR="00F82834" w:rsidRPr="00F37D5E" w:rsidRDefault="00F82834" w:rsidP="00351549">
      <w:pPr>
        <w:pStyle w:val="a6"/>
        <w:widowControl/>
        <w:numPr>
          <w:ilvl w:val="0"/>
          <w:numId w:val="17"/>
        </w:numPr>
        <w:tabs>
          <w:tab w:val="left" w:pos="1134"/>
        </w:tabs>
        <w:autoSpaceDE/>
        <w:autoSpaceDN/>
        <w:adjustRightInd/>
        <w:spacing w:line="276" w:lineRule="auto"/>
        <w:ind w:left="0" w:firstLine="709"/>
        <w:contextualSpacing/>
        <w:jc w:val="both"/>
        <w:rPr>
          <w:sz w:val="28"/>
          <w:szCs w:val="28"/>
        </w:rPr>
      </w:pPr>
      <w:r w:rsidRPr="00F37D5E">
        <w:rPr>
          <w:sz w:val="28"/>
          <w:szCs w:val="28"/>
        </w:rPr>
        <w:t>Как в целях НДС определить место реализации услуг в сфере выездного туризма, если путевки реализует российская организация?</w:t>
      </w:r>
    </w:p>
    <w:p w14:paraId="7E5AE0D1" w14:textId="77777777" w:rsidR="00F82834" w:rsidRPr="00F37D5E" w:rsidRDefault="00F82834" w:rsidP="00351549">
      <w:pPr>
        <w:pStyle w:val="a6"/>
        <w:widowControl/>
        <w:numPr>
          <w:ilvl w:val="0"/>
          <w:numId w:val="17"/>
        </w:numPr>
        <w:tabs>
          <w:tab w:val="left" w:pos="1134"/>
        </w:tabs>
        <w:autoSpaceDE/>
        <w:autoSpaceDN/>
        <w:adjustRightInd/>
        <w:spacing w:line="276" w:lineRule="auto"/>
        <w:ind w:left="0" w:firstLine="709"/>
        <w:contextualSpacing/>
        <w:jc w:val="both"/>
        <w:rPr>
          <w:sz w:val="28"/>
          <w:szCs w:val="28"/>
        </w:rPr>
      </w:pPr>
      <w:r w:rsidRPr="00F37D5E">
        <w:rPr>
          <w:sz w:val="28"/>
          <w:szCs w:val="28"/>
        </w:rPr>
        <w:t xml:space="preserve">Будет ли Россия признана местом оказания услуг в целях НДС, если покупателем выступает зарубежное представительство российской организации? </w:t>
      </w:r>
    </w:p>
    <w:p w14:paraId="7F6FA024" w14:textId="77777777" w:rsidR="00F82834" w:rsidRPr="00F37D5E" w:rsidRDefault="00F82834" w:rsidP="00351549">
      <w:pPr>
        <w:pStyle w:val="a6"/>
        <w:widowControl/>
        <w:numPr>
          <w:ilvl w:val="0"/>
          <w:numId w:val="17"/>
        </w:numPr>
        <w:tabs>
          <w:tab w:val="left" w:pos="1134"/>
        </w:tabs>
        <w:autoSpaceDE/>
        <w:autoSpaceDN/>
        <w:adjustRightInd/>
        <w:spacing w:line="276" w:lineRule="auto"/>
        <w:ind w:left="0" w:firstLine="709"/>
        <w:contextualSpacing/>
        <w:jc w:val="both"/>
        <w:rPr>
          <w:sz w:val="28"/>
          <w:szCs w:val="28"/>
        </w:rPr>
      </w:pPr>
      <w:r w:rsidRPr="00F37D5E">
        <w:rPr>
          <w:sz w:val="28"/>
          <w:szCs w:val="28"/>
        </w:rPr>
        <w:t xml:space="preserve">Облагается ли НДС вывоз товара в таможенной процедуре реэкспорта, ранее ввезенного в режиме импорта?  </w:t>
      </w:r>
    </w:p>
    <w:p w14:paraId="16E97882" w14:textId="77777777" w:rsidR="00DC687F" w:rsidRPr="00F37D5E" w:rsidRDefault="00F82834" w:rsidP="00351549">
      <w:pPr>
        <w:pStyle w:val="a6"/>
        <w:widowControl/>
        <w:numPr>
          <w:ilvl w:val="0"/>
          <w:numId w:val="17"/>
        </w:numPr>
        <w:tabs>
          <w:tab w:val="left" w:pos="1134"/>
        </w:tabs>
        <w:autoSpaceDE/>
        <w:autoSpaceDN/>
        <w:adjustRightInd/>
        <w:spacing w:line="276" w:lineRule="auto"/>
        <w:ind w:left="0" w:firstLine="709"/>
        <w:contextualSpacing/>
        <w:jc w:val="both"/>
        <w:rPr>
          <w:sz w:val="28"/>
          <w:szCs w:val="28"/>
        </w:rPr>
      </w:pPr>
      <w:r w:rsidRPr="00F37D5E">
        <w:rPr>
          <w:sz w:val="28"/>
          <w:szCs w:val="28"/>
        </w:rPr>
        <w:t>По какой ставке НДС облагаются транспортно-экспедиционные услуги, оказываемые при перевозке товаров от места их прибытия в Россию до станции назначения, расположенной на территории РФ, если перевозка осуществляется разными видами транспорта (например, автомобильным и железнодорожным)?</w:t>
      </w:r>
    </w:p>
    <w:p w14:paraId="74C9AF39" w14:textId="7B5F6D1A" w:rsidR="00DC687F" w:rsidRPr="00F37D5E" w:rsidRDefault="00DC687F" w:rsidP="00351549">
      <w:pPr>
        <w:pStyle w:val="a6"/>
        <w:widowControl/>
        <w:numPr>
          <w:ilvl w:val="0"/>
          <w:numId w:val="17"/>
        </w:numPr>
        <w:tabs>
          <w:tab w:val="left" w:pos="1134"/>
        </w:tabs>
        <w:autoSpaceDE/>
        <w:autoSpaceDN/>
        <w:adjustRightInd/>
        <w:spacing w:line="276" w:lineRule="auto"/>
        <w:ind w:left="0" w:firstLine="709"/>
        <w:contextualSpacing/>
        <w:jc w:val="both"/>
        <w:rPr>
          <w:sz w:val="28"/>
          <w:szCs w:val="28"/>
        </w:rPr>
      </w:pPr>
      <w:r w:rsidRPr="00F37D5E">
        <w:rPr>
          <w:sz w:val="28"/>
          <w:szCs w:val="28"/>
        </w:rPr>
        <w:t xml:space="preserve">Уплачивается ли акциз при ввозе на территорию РФ легкового автомобиля с территории Белоруссии, приобретенного российской организацией у белорусской организации? </w:t>
      </w:r>
    </w:p>
    <w:p w14:paraId="5D46D08B" w14:textId="77777777" w:rsidR="00F37D5E" w:rsidRDefault="00F37D5E" w:rsidP="0015212C">
      <w:pPr>
        <w:pStyle w:val="a6"/>
        <w:widowControl/>
        <w:tabs>
          <w:tab w:val="left" w:pos="1134"/>
        </w:tabs>
        <w:autoSpaceDE/>
        <w:autoSpaceDN/>
        <w:adjustRightInd/>
        <w:spacing w:line="276" w:lineRule="auto"/>
        <w:ind w:left="709"/>
        <w:contextualSpacing/>
        <w:jc w:val="both"/>
        <w:rPr>
          <w:b/>
          <w:sz w:val="28"/>
          <w:szCs w:val="28"/>
        </w:rPr>
      </w:pPr>
    </w:p>
    <w:p w14:paraId="194BE6F3" w14:textId="077CE416" w:rsidR="0015212C" w:rsidRPr="00F37D5E" w:rsidRDefault="0015212C" w:rsidP="0015212C">
      <w:pPr>
        <w:pStyle w:val="a6"/>
        <w:widowControl/>
        <w:tabs>
          <w:tab w:val="left" w:pos="1134"/>
        </w:tabs>
        <w:autoSpaceDE/>
        <w:autoSpaceDN/>
        <w:adjustRightInd/>
        <w:spacing w:line="276" w:lineRule="auto"/>
        <w:ind w:left="709"/>
        <w:contextualSpacing/>
        <w:jc w:val="both"/>
        <w:rPr>
          <w:b/>
          <w:sz w:val="28"/>
          <w:szCs w:val="28"/>
        </w:rPr>
      </w:pPr>
      <w:r w:rsidRPr="00F37D5E">
        <w:rPr>
          <w:b/>
          <w:sz w:val="28"/>
          <w:szCs w:val="28"/>
        </w:rPr>
        <w:t>Примеры задач для решения</w:t>
      </w:r>
    </w:p>
    <w:p w14:paraId="204A6710" w14:textId="37BBAA18" w:rsidR="0015212C" w:rsidRPr="006B253C" w:rsidRDefault="0015212C" w:rsidP="00612180">
      <w:pPr>
        <w:pStyle w:val="af3"/>
        <w:shd w:val="clear" w:color="auto" w:fill="FFFFFF"/>
        <w:spacing w:after="300" w:afterAutospacing="0"/>
        <w:rPr>
          <w:color w:val="000000"/>
          <w:sz w:val="28"/>
          <w:szCs w:val="28"/>
        </w:rPr>
      </w:pPr>
      <w:r w:rsidRPr="006B253C">
        <w:rPr>
          <w:b/>
          <w:sz w:val="28"/>
          <w:szCs w:val="28"/>
        </w:rPr>
        <w:t xml:space="preserve">Задача №1. </w:t>
      </w:r>
      <w:r w:rsidRPr="006B253C">
        <w:rPr>
          <w:sz w:val="28"/>
          <w:szCs w:val="28"/>
        </w:rPr>
        <w:t xml:space="preserve">ООО «Альтаир» производственная компания, занимается производством мебели. </w:t>
      </w:r>
      <w:r w:rsidRPr="006B253C">
        <w:rPr>
          <w:snapToGrid w:val="0"/>
          <w:color w:val="000000"/>
          <w:sz w:val="28"/>
          <w:szCs w:val="28"/>
        </w:rPr>
        <w:t>Все счета-фактуры (за исключением указанных случаев) получены и правильно оформлены.</w:t>
      </w:r>
    </w:p>
    <w:p w14:paraId="61608962" w14:textId="77777777" w:rsidR="0015212C" w:rsidRPr="006B253C" w:rsidRDefault="0015212C" w:rsidP="0015212C">
      <w:pPr>
        <w:pStyle w:val="a6"/>
        <w:shd w:val="clear" w:color="auto" w:fill="FFFFFF"/>
        <w:spacing w:line="276" w:lineRule="auto"/>
        <w:ind w:left="0"/>
        <w:jc w:val="both"/>
        <w:rPr>
          <w:color w:val="000000"/>
          <w:sz w:val="28"/>
          <w:szCs w:val="28"/>
        </w:rPr>
      </w:pPr>
      <w:r w:rsidRPr="006B253C">
        <w:rPr>
          <w:color w:val="000000"/>
          <w:sz w:val="28"/>
          <w:szCs w:val="28"/>
        </w:rPr>
        <w:t>В текущем налоговом периоде организацией произведены следующие операции:</w:t>
      </w:r>
    </w:p>
    <w:p w14:paraId="4F8353C3" w14:textId="77777777" w:rsidR="0015212C" w:rsidRPr="006B253C" w:rsidRDefault="0015212C" w:rsidP="0015212C">
      <w:pPr>
        <w:pStyle w:val="a6"/>
        <w:spacing w:line="276" w:lineRule="auto"/>
        <w:ind w:left="0"/>
        <w:jc w:val="both"/>
        <w:rPr>
          <w:b/>
          <w:sz w:val="28"/>
          <w:szCs w:val="28"/>
        </w:rPr>
      </w:pPr>
      <w:r w:rsidRPr="006B253C">
        <w:rPr>
          <w:sz w:val="28"/>
          <w:szCs w:val="28"/>
        </w:rPr>
        <w:t xml:space="preserve">1) Реализована покупателю партия мебели (столы) в количестве 2 000 штук по цене 3 000 руб. за единицу (без НДС), в </w:t>
      </w:r>
      <w:proofErr w:type="spellStart"/>
      <w:r w:rsidRPr="006B253C">
        <w:rPr>
          <w:sz w:val="28"/>
          <w:szCs w:val="28"/>
        </w:rPr>
        <w:t>т.ч</w:t>
      </w:r>
      <w:proofErr w:type="spellEnd"/>
      <w:r w:rsidRPr="006B253C">
        <w:rPr>
          <w:sz w:val="28"/>
          <w:szCs w:val="28"/>
        </w:rPr>
        <w:t>. в счет полученной в прошлом квартале предоплаты в сумме 900 000 руб.</w:t>
      </w:r>
      <w:r w:rsidRPr="006B253C">
        <w:rPr>
          <w:b/>
          <w:sz w:val="28"/>
          <w:szCs w:val="28"/>
        </w:rPr>
        <w:t xml:space="preserve"> </w:t>
      </w:r>
    </w:p>
    <w:p w14:paraId="7C312D8A" w14:textId="77777777" w:rsidR="0015212C" w:rsidRPr="006B253C" w:rsidRDefault="0015212C" w:rsidP="0015212C">
      <w:pPr>
        <w:pStyle w:val="a6"/>
        <w:spacing w:line="276" w:lineRule="auto"/>
        <w:ind w:left="0"/>
        <w:jc w:val="both"/>
        <w:rPr>
          <w:b/>
          <w:sz w:val="28"/>
          <w:szCs w:val="28"/>
        </w:rPr>
      </w:pPr>
      <w:r w:rsidRPr="006B253C">
        <w:rPr>
          <w:sz w:val="28"/>
          <w:szCs w:val="28"/>
        </w:rPr>
        <w:t>2)</w:t>
      </w:r>
      <w:r w:rsidRPr="006B253C">
        <w:rPr>
          <w:b/>
          <w:sz w:val="28"/>
          <w:szCs w:val="28"/>
        </w:rPr>
        <w:t xml:space="preserve"> </w:t>
      </w:r>
      <w:r w:rsidRPr="006B253C">
        <w:rPr>
          <w:sz w:val="28"/>
          <w:szCs w:val="28"/>
        </w:rPr>
        <w:t>Перечислена предоплата в сумме 480 000 руб. за комплектующие изделия, предоплата предусмотрена условиями поставки</w:t>
      </w:r>
    </w:p>
    <w:p w14:paraId="05ACEED6" w14:textId="77777777" w:rsidR="0015212C" w:rsidRPr="006B253C" w:rsidRDefault="0015212C" w:rsidP="0015212C">
      <w:pPr>
        <w:pStyle w:val="a6"/>
        <w:spacing w:line="276" w:lineRule="auto"/>
        <w:ind w:left="0"/>
        <w:jc w:val="both"/>
        <w:rPr>
          <w:b/>
          <w:sz w:val="28"/>
          <w:szCs w:val="28"/>
        </w:rPr>
      </w:pPr>
      <w:r w:rsidRPr="006B253C">
        <w:rPr>
          <w:sz w:val="28"/>
          <w:szCs w:val="28"/>
        </w:rPr>
        <w:lastRenderedPageBreak/>
        <w:t>3)</w:t>
      </w:r>
      <w:r w:rsidRPr="006B253C">
        <w:rPr>
          <w:b/>
          <w:sz w:val="28"/>
          <w:szCs w:val="28"/>
        </w:rPr>
        <w:t xml:space="preserve"> </w:t>
      </w:r>
      <w:r w:rsidRPr="006B253C">
        <w:rPr>
          <w:sz w:val="28"/>
          <w:szCs w:val="28"/>
        </w:rPr>
        <w:t>Осуществлен собственными силами ремонт производственного оборудования, стоимость работ составила 270 000 руб.</w:t>
      </w:r>
    </w:p>
    <w:p w14:paraId="56534A34" w14:textId="77777777" w:rsidR="0015212C" w:rsidRPr="006B253C" w:rsidRDefault="0015212C" w:rsidP="0015212C">
      <w:pPr>
        <w:pStyle w:val="a6"/>
        <w:spacing w:line="276" w:lineRule="auto"/>
        <w:ind w:left="0"/>
        <w:jc w:val="both"/>
        <w:rPr>
          <w:b/>
          <w:sz w:val="28"/>
          <w:szCs w:val="28"/>
        </w:rPr>
      </w:pPr>
      <w:r w:rsidRPr="006B253C">
        <w:rPr>
          <w:sz w:val="28"/>
          <w:szCs w:val="28"/>
        </w:rPr>
        <w:t xml:space="preserve">4) На проведение представительского мероприятия было затрачено 140 000 руб. (в </w:t>
      </w:r>
      <w:proofErr w:type="spellStart"/>
      <w:r w:rsidRPr="006B253C">
        <w:rPr>
          <w:sz w:val="28"/>
          <w:szCs w:val="28"/>
        </w:rPr>
        <w:t>т.ч</w:t>
      </w:r>
      <w:proofErr w:type="spellEnd"/>
      <w:r w:rsidRPr="006B253C">
        <w:rPr>
          <w:sz w:val="28"/>
          <w:szCs w:val="28"/>
        </w:rPr>
        <w:t xml:space="preserve">. НДС). Для целей исчисления налога на прибыль организаций в расходы было принято 120 000 руб. (без НДС) </w:t>
      </w:r>
    </w:p>
    <w:p w14:paraId="7DB11DF9" w14:textId="56931F3B" w:rsidR="0015212C" w:rsidRPr="006B253C" w:rsidRDefault="0015212C" w:rsidP="0015212C">
      <w:pPr>
        <w:pStyle w:val="a6"/>
        <w:spacing w:line="276" w:lineRule="auto"/>
        <w:ind w:left="0"/>
        <w:jc w:val="both"/>
        <w:rPr>
          <w:b/>
          <w:i/>
          <w:sz w:val="28"/>
          <w:szCs w:val="28"/>
        </w:rPr>
      </w:pPr>
      <w:r w:rsidRPr="006B253C">
        <w:rPr>
          <w:sz w:val="28"/>
          <w:szCs w:val="28"/>
        </w:rPr>
        <w:t xml:space="preserve">5) Получены от поставщика комплектующих изделий заготовки на сумму 600 000 руб. с НДС </w:t>
      </w:r>
      <w:r w:rsidRPr="006B253C">
        <w:rPr>
          <w:i/>
          <w:sz w:val="28"/>
          <w:szCs w:val="28"/>
        </w:rPr>
        <w:t>(см. операцию 2)</w:t>
      </w:r>
    </w:p>
    <w:p w14:paraId="0ED7CC40" w14:textId="0EE95B56" w:rsidR="0015212C" w:rsidRPr="006B253C" w:rsidRDefault="0015212C" w:rsidP="0015212C">
      <w:pPr>
        <w:pStyle w:val="a6"/>
        <w:spacing w:line="276" w:lineRule="auto"/>
        <w:ind w:left="0"/>
        <w:jc w:val="both"/>
        <w:rPr>
          <w:b/>
          <w:sz w:val="28"/>
          <w:szCs w:val="28"/>
        </w:rPr>
      </w:pPr>
      <w:r w:rsidRPr="006B253C">
        <w:rPr>
          <w:sz w:val="28"/>
          <w:szCs w:val="28"/>
        </w:rPr>
        <w:t xml:space="preserve">6) Оплачен счет за оказание консультационных услуг </w:t>
      </w:r>
      <w:r w:rsidR="00E01733" w:rsidRPr="006B253C">
        <w:rPr>
          <w:sz w:val="28"/>
          <w:szCs w:val="28"/>
        </w:rPr>
        <w:t xml:space="preserve">белорусской </w:t>
      </w:r>
      <w:r w:rsidRPr="006B253C">
        <w:rPr>
          <w:sz w:val="28"/>
          <w:szCs w:val="28"/>
        </w:rPr>
        <w:t>организации (не имеет представительства на территории РФ) по возможному расширению рынков сбыта. Стоимость работ по договору составила 1 000 евро (1 евро = 85 руб.)</w:t>
      </w:r>
    </w:p>
    <w:p w14:paraId="6FDB2D22" w14:textId="237B6382" w:rsidR="0015212C" w:rsidRPr="006B253C" w:rsidRDefault="0015212C" w:rsidP="0015212C">
      <w:pPr>
        <w:pStyle w:val="a6"/>
        <w:spacing w:after="200" w:line="276" w:lineRule="auto"/>
        <w:ind w:left="0"/>
        <w:contextualSpacing/>
        <w:jc w:val="both"/>
        <w:rPr>
          <w:sz w:val="28"/>
          <w:szCs w:val="28"/>
        </w:rPr>
      </w:pPr>
      <w:r w:rsidRPr="006B253C">
        <w:rPr>
          <w:sz w:val="28"/>
          <w:szCs w:val="28"/>
        </w:rPr>
        <w:t xml:space="preserve">7) </w:t>
      </w:r>
      <w:r w:rsidR="00612180" w:rsidRPr="006B253C">
        <w:rPr>
          <w:sz w:val="28"/>
          <w:szCs w:val="28"/>
        </w:rPr>
        <w:t>Ввезено 30 офисных столов из Республики Казахстан по цене 5 000 российских рублей каждый</w:t>
      </w:r>
    </w:p>
    <w:p w14:paraId="0E314EA3" w14:textId="1A46A782" w:rsidR="00612180" w:rsidRPr="006B253C" w:rsidRDefault="00612180" w:rsidP="0015212C">
      <w:pPr>
        <w:pStyle w:val="a6"/>
        <w:spacing w:after="200" w:line="276" w:lineRule="auto"/>
        <w:ind w:left="0"/>
        <w:contextualSpacing/>
        <w:jc w:val="both"/>
        <w:rPr>
          <w:rFonts w:eastAsia="Calibri"/>
          <w:b/>
          <w:i/>
          <w:sz w:val="28"/>
          <w:szCs w:val="28"/>
        </w:rPr>
      </w:pPr>
      <w:r w:rsidRPr="006B253C">
        <w:rPr>
          <w:sz w:val="28"/>
          <w:szCs w:val="28"/>
        </w:rPr>
        <w:t>8) По договору лизинга из Республики Беларусь</w:t>
      </w:r>
      <w:r w:rsidRPr="006B253C">
        <w:rPr>
          <w:rStyle w:val="af9"/>
          <w:rFonts w:ascii="Trebuchet MS" w:hAnsi="Trebuchet MS"/>
          <w:color w:val="000000"/>
          <w:sz w:val="28"/>
          <w:szCs w:val="28"/>
        </w:rPr>
        <w:t xml:space="preserve"> </w:t>
      </w:r>
      <w:r w:rsidRPr="006B253C">
        <w:rPr>
          <w:rStyle w:val="af9"/>
          <w:i w:val="0"/>
          <w:color w:val="000000"/>
          <w:sz w:val="28"/>
          <w:szCs w:val="28"/>
        </w:rPr>
        <w:t>получено оборудование технологической линии стоимостью 12 000 000 российских рублей.</w:t>
      </w:r>
    </w:p>
    <w:p w14:paraId="465F6F9B" w14:textId="77777777" w:rsidR="0015212C" w:rsidRPr="006B253C" w:rsidRDefault="0015212C" w:rsidP="0015212C">
      <w:pPr>
        <w:pStyle w:val="a6"/>
        <w:ind w:left="0"/>
        <w:contextualSpacing/>
        <w:jc w:val="both"/>
        <w:rPr>
          <w:b/>
          <w:sz w:val="28"/>
          <w:szCs w:val="28"/>
        </w:rPr>
      </w:pPr>
      <w:r w:rsidRPr="006B253C">
        <w:rPr>
          <w:b/>
          <w:sz w:val="28"/>
          <w:szCs w:val="28"/>
        </w:rPr>
        <w:t>Задание:</w:t>
      </w:r>
    </w:p>
    <w:p w14:paraId="564969B2" w14:textId="5FF3F301" w:rsidR="0015212C" w:rsidRPr="006B253C" w:rsidRDefault="0015212C" w:rsidP="0015212C">
      <w:pPr>
        <w:pStyle w:val="a6"/>
        <w:spacing w:after="200"/>
        <w:ind w:left="0"/>
        <w:contextualSpacing/>
        <w:jc w:val="both"/>
        <w:rPr>
          <w:sz w:val="28"/>
          <w:szCs w:val="28"/>
        </w:rPr>
      </w:pPr>
      <w:r w:rsidRPr="006B253C">
        <w:rPr>
          <w:sz w:val="28"/>
          <w:szCs w:val="28"/>
        </w:rPr>
        <w:t>1. Определите налоговую базу по НДС и сумму НДС, подлежащую уплате в бюджет за текущий налоговый период.</w:t>
      </w:r>
    </w:p>
    <w:p w14:paraId="5968AA14" w14:textId="544340E8" w:rsidR="0015212C" w:rsidRPr="006B253C" w:rsidRDefault="0015212C" w:rsidP="0015212C">
      <w:pPr>
        <w:pStyle w:val="a6"/>
        <w:shd w:val="clear" w:color="auto" w:fill="FFFFFF"/>
        <w:ind w:left="0"/>
        <w:jc w:val="both"/>
        <w:rPr>
          <w:color w:val="000000"/>
          <w:sz w:val="28"/>
          <w:szCs w:val="28"/>
        </w:rPr>
      </w:pPr>
      <w:r w:rsidRPr="006B253C">
        <w:rPr>
          <w:color w:val="000000"/>
          <w:sz w:val="28"/>
          <w:szCs w:val="28"/>
        </w:rPr>
        <w:t xml:space="preserve">2. </w:t>
      </w:r>
      <w:r w:rsidR="00612180" w:rsidRPr="006B253C">
        <w:rPr>
          <w:color w:val="000000"/>
          <w:sz w:val="28"/>
          <w:szCs w:val="28"/>
        </w:rPr>
        <w:t>Каковы особенности расчета налоговой базы по НДС при импорте товаров из ЕАЭС?</w:t>
      </w:r>
    </w:p>
    <w:p w14:paraId="2B2CA476" w14:textId="77777777" w:rsidR="00612180" w:rsidRPr="006B253C" w:rsidRDefault="00612180" w:rsidP="0015212C">
      <w:pPr>
        <w:pStyle w:val="a6"/>
        <w:widowControl/>
        <w:tabs>
          <w:tab w:val="left" w:pos="1134"/>
        </w:tabs>
        <w:autoSpaceDE/>
        <w:autoSpaceDN/>
        <w:adjustRightInd/>
        <w:spacing w:line="276" w:lineRule="auto"/>
        <w:ind w:left="0"/>
        <w:contextualSpacing/>
        <w:jc w:val="both"/>
        <w:rPr>
          <w:b/>
          <w:sz w:val="28"/>
          <w:szCs w:val="28"/>
        </w:rPr>
      </w:pPr>
    </w:p>
    <w:p w14:paraId="61F59402" w14:textId="165C293A" w:rsidR="004211C1" w:rsidRPr="006B253C" w:rsidRDefault="00612180" w:rsidP="004211C1">
      <w:pPr>
        <w:spacing w:line="276" w:lineRule="auto"/>
        <w:rPr>
          <w:sz w:val="28"/>
          <w:szCs w:val="28"/>
        </w:rPr>
      </w:pPr>
      <w:r w:rsidRPr="006B253C">
        <w:rPr>
          <w:b/>
          <w:sz w:val="28"/>
          <w:szCs w:val="28"/>
        </w:rPr>
        <w:t>Задача №2.</w:t>
      </w:r>
      <w:r w:rsidR="004211C1" w:rsidRPr="006B253C">
        <w:rPr>
          <w:sz w:val="28"/>
          <w:szCs w:val="28"/>
        </w:rPr>
        <w:t xml:space="preserve"> Табачная фабрика «Сигарета» является крупным производителем сигарет, сигар и </w:t>
      </w:r>
      <w:proofErr w:type="spellStart"/>
      <w:r w:rsidR="004211C1" w:rsidRPr="006B253C">
        <w:rPr>
          <w:sz w:val="28"/>
          <w:szCs w:val="28"/>
        </w:rPr>
        <w:t>сигарилл</w:t>
      </w:r>
      <w:proofErr w:type="spellEnd"/>
      <w:r w:rsidR="004211C1" w:rsidRPr="006B253C">
        <w:rPr>
          <w:sz w:val="28"/>
          <w:szCs w:val="28"/>
        </w:rPr>
        <w:t>. В октябре 2023 года организация выполнила следующие операции:</w:t>
      </w:r>
    </w:p>
    <w:p w14:paraId="253BFCF6" w14:textId="77777777" w:rsidR="004211C1" w:rsidRPr="006B253C" w:rsidRDefault="004211C1" w:rsidP="004211C1">
      <w:pPr>
        <w:spacing w:line="276" w:lineRule="auto"/>
        <w:rPr>
          <w:sz w:val="28"/>
          <w:szCs w:val="28"/>
        </w:rPr>
      </w:pPr>
    </w:p>
    <w:p w14:paraId="09643EA4" w14:textId="19FDBC7D" w:rsidR="004211C1" w:rsidRPr="006B253C" w:rsidRDefault="004211C1" w:rsidP="004211C1">
      <w:pPr>
        <w:widowControl/>
        <w:numPr>
          <w:ilvl w:val="0"/>
          <w:numId w:val="20"/>
        </w:numPr>
        <w:autoSpaceDE/>
        <w:autoSpaceDN/>
        <w:adjustRightInd/>
        <w:spacing w:line="276" w:lineRule="auto"/>
        <w:rPr>
          <w:sz w:val="28"/>
          <w:szCs w:val="28"/>
        </w:rPr>
      </w:pPr>
      <w:r w:rsidRPr="006B253C">
        <w:rPr>
          <w:sz w:val="28"/>
          <w:szCs w:val="28"/>
        </w:rPr>
        <w:t xml:space="preserve">Из 200 кг приобретенного табачного сырья произведено 2 000 сигар и реализовано 80% </w:t>
      </w:r>
    </w:p>
    <w:p w14:paraId="21EF3729" w14:textId="262BD4BB" w:rsidR="004211C1" w:rsidRPr="006B253C" w:rsidRDefault="004211C1" w:rsidP="004211C1">
      <w:pPr>
        <w:widowControl/>
        <w:numPr>
          <w:ilvl w:val="0"/>
          <w:numId w:val="20"/>
        </w:numPr>
        <w:autoSpaceDE/>
        <w:autoSpaceDN/>
        <w:adjustRightInd/>
        <w:spacing w:line="276" w:lineRule="auto"/>
        <w:rPr>
          <w:sz w:val="28"/>
          <w:szCs w:val="28"/>
        </w:rPr>
      </w:pPr>
      <w:r w:rsidRPr="006B253C">
        <w:rPr>
          <w:sz w:val="28"/>
          <w:szCs w:val="28"/>
        </w:rPr>
        <w:t xml:space="preserve">900 пачек произведенных сигарет безвозмездно передано поставщику оборудования (в пачке 20 штук сигарет, максимальная розничная цена 1 пачки сигарет – 70 руб.) </w:t>
      </w:r>
    </w:p>
    <w:p w14:paraId="7123D744" w14:textId="05D9591C" w:rsidR="004211C1" w:rsidRPr="006B253C" w:rsidRDefault="004211C1" w:rsidP="004211C1">
      <w:pPr>
        <w:widowControl/>
        <w:numPr>
          <w:ilvl w:val="0"/>
          <w:numId w:val="20"/>
        </w:numPr>
        <w:autoSpaceDE/>
        <w:autoSpaceDN/>
        <w:adjustRightInd/>
        <w:spacing w:line="276" w:lineRule="auto"/>
        <w:rPr>
          <w:sz w:val="28"/>
          <w:szCs w:val="28"/>
        </w:rPr>
      </w:pPr>
      <w:r w:rsidRPr="006B253C">
        <w:rPr>
          <w:sz w:val="28"/>
          <w:szCs w:val="28"/>
        </w:rPr>
        <w:t xml:space="preserve">600 пачек сигарет ввезено из Франции, таможенная стоимость которых составляет 55 000 рублей, таможенная пошлина – 5% (в пачке 20 штук сигарет, максимальная розничная цена 1 пачки сигарет – 95 руб.) </w:t>
      </w:r>
    </w:p>
    <w:p w14:paraId="133127EE" w14:textId="40F94561" w:rsidR="004211C1" w:rsidRPr="006B253C" w:rsidRDefault="004211C1" w:rsidP="004211C1">
      <w:pPr>
        <w:widowControl/>
        <w:numPr>
          <w:ilvl w:val="0"/>
          <w:numId w:val="20"/>
        </w:numPr>
        <w:autoSpaceDE/>
        <w:autoSpaceDN/>
        <w:adjustRightInd/>
        <w:spacing w:line="276" w:lineRule="auto"/>
        <w:rPr>
          <w:b/>
          <w:sz w:val="28"/>
          <w:szCs w:val="28"/>
        </w:rPr>
      </w:pPr>
      <w:r w:rsidRPr="006B253C">
        <w:rPr>
          <w:sz w:val="28"/>
          <w:szCs w:val="28"/>
        </w:rPr>
        <w:t xml:space="preserve">Произведенные 15 штук сигар и 30 штук </w:t>
      </w:r>
      <w:proofErr w:type="spellStart"/>
      <w:r w:rsidRPr="006B253C">
        <w:rPr>
          <w:sz w:val="28"/>
          <w:szCs w:val="28"/>
        </w:rPr>
        <w:t>сигарилл</w:t>
      </w:r>
      <w:proofErr w:type="spellEnd"/>
      <w:r w:rsidRPr="006B253C">
        <w:rPr>
          <w:sz w:val="28"/>
          <w:szCs w:val="28"/>
        </w:rPr>
        <w:t xml:space="preserve"> переданы в структурное подразделение организации для проведения представительского мероприятия </w:t>
      </w:r>
    </w:p>
    <w:p w14:paraId="5FD59EBD" w14:textId="1297E4BC" w:rsidR="004211C1" w:rsidRPr="006B253C" w:rsidRDefault="004211C1" w:rsidP="004211C1">
      <w:pPr>
        <w:widowControl/>
        <w:numPr>
          <w:ilvl w:val="0"/>
          <w:numId w:val="20"/>
        </w:numPr>
        <w:autoSpaceDE/>
        <w:autoSpaceDN/>
        <w:adjustRightInd/>
        <w:spacing w:line="276" w:lineRule="auto"/>
        <w:rPr>
          <w:b/>
          <w:sz w:val="28"/>
          <w:szCs w:val="28"/>
        </w:rPr>
      </w:pPr>
      <w:r w:rsidRPr="006B253C">
        <w:rPr>
          <w:sz w:val="28"/>
          <w:szCs w:val="28"/>
        </w:rPr>
        <w:t xml:space="preserve">Реализовано 300 пачек сигарет на экспорт в Республику Беларусь (в пачке 20 штук сигарет, максимальная розничная цена 1 пачки сигарет – 85 руб.) </w:t>
      </w:r>
      <w:r w:rsidRPr="006B253C">
        <w:rPr>
          <w:b/>
          <w:sz w:val="28"/>
          <w:szCs w:val="28"/>
        </w:rPr>
        <w:t xml:space="preserve"> </w:t>
      </w:r>
    </w:p>
    <w:p w14:paraId="6FB09F7E" w14:textId="358DE56D" w:rsidR="004211C1" w:rsidRPr="006B253C" w:rsidRDefault="004211C1" w:rsidP="00475041">
      <w:pPr>
        <w:widowControl/>
        <w:numPr>
          <w:ilvl w:val="0"/>
          <w:numId w:val="20"/>
        </w:numPr>
        <w:autoSpaceDE/>
        <w:autoSpaceDN/>
        <w:adjustRightInd/>
        <w:spacing w:line="276" w:lineRule="auto"/>
        <w:ind w:left="705"/>
        <w:jc w:val="both"/>
        <w:rPr>
          <w:sz w:val="28"/>
          <w:szCs w:val="28"/>
        </w:rPr>
      </w:pPr>
      <w:r w:rsidRPr="006B253C">
        <w:rPr>
          <w:sz w:val="28"/>
          <w:szCs w:val="28"/>
        </w:rPr>
        <w:t xml:space="preserve">Рассчитайте сумму акциза, подлежащую уплате в бюджет табачной фабрикой за налоговый период, укажите срок уплаты налога, аргументируйте выполнение каждой операции </w:t>
      </w:r>
    </w:p>
    <w:p w14:paraId="65E3934A" w14:textId="77777777" w:rsidR="004211C1" w:rsidRPr="006B253C" w:rsidRDefault="004211C1" w:rsidP="004211C1">
      <w:pPr>
        <w:spacing w:line="276" w:lineRule="auto"/>
        <w:ind w:left="705"/>
        <w:jc w:val="both"/>
        <w:rPr>
          <w:sz w:val="28"/>
          <w:szCs w:val="28"/>
        </w:rPr>
      </w:pPr>
    </w:p>
    <w:p w14:paraId="2E60325E" w14:textId="61BC4D94" w:rsidR="00145199" w:rsidRPr="00B6787B" w:rsidRDefault="009D3257" w:rsidP="00B52508">
      <w:pPr>
        <w:tabs>
          <w:tab w:val="left" w:pos="993"/>
        </w:tabs>
        <w:spacing w:after="120" w:line="276" w:lineRule="auto"/>
        <w:jc w:val="both"/>
        <w:rPr>
          <w:b/>
          <w:sz w:val="28"/>
          <w:szCs w:val="28"/>
        </w:rPr>
      </w:pPr>
      <w:r>
        <w:rPr>
          <w:sz w:val="28"/>
          <w:szCs w:val="28"/>
        </w:rPr>
        <w:lastRenderedPageBreak/>
        <w:tab/>
      </w:r>
      <w:r w:rsidR="00145199" w:rsidRPr="00B6787B">
        <w:rPr>
          <w:b/>
          <w:sz w:val="28"/>
          <w:szCs w:val="28"/>
        </w:rPr>
        <w:t>7. Фонд оценочных средств для проведения промежуточной аттестации обучающихся по дисциплине</w:t>
      </w:r>
    </w:p>
    <w:p w14:paraId="5DD05998" w14:textId="77777777" w:rsidR="00CE19DC" w:rsidRPr="00AD1D5C" w:rsidRDefault="00CE19DC" w:rsidP="00351549">
      <w:pPr>
        <w:spacing w:line="276" w:lineRule="auto"/>
        <w:ind w:firstLine="567"/>
        <w:jc w:val="both"/>
        <w:outlineLvl w:val="1"/>
        <w:rPr>
          <w:b/>
          <w:sz w:val="28"/>
          <w:szCs w:val="28"/>
        </w:rPr>
      </w:pPr>
      <w:bookmarkStart w:id="1" w:name="_Toc29731733"/>
      <w:bookmarkStart w:id="2" w:name="_Toc71222106"/>
      <w:r w:rsidRPr="00AD1D5C">
        <w:rPr>
          <w:b/>
          <w:sz w:val="28"/>
          <w:szCs w:val="28"/>
        </w:rPr>
        <w:t>7.1. Перечень компетенций, формируемых в процессе освоения дисциплины.</w:t>
      </w:r>
      <w:bookmarkEnd w:id="1"/>
      <w:bookmarkEnd w:id="2"/>
      <w:r w:rsidRPr="00AD1D5C">
        <w:rPr>
          <w:b/>
          <w:sz w:val="28"/>
          <w:szCs w:val="28"/>
        </w:rPr>
        <w:t xml:space="preserve"> </w:t>
      </w:r>
    </w:p>
    <w:p w14:paraId="1D0A05F2" w14:textId="77777777" w:rsidR="00CE19DC" w:rsidRPr="00AD1D5C" w:rsidRDefault="00CE19DC" w:rsidP="00351549">
      <w:pPr>
        <w:spacing w:line="276" w:lineRule="auto"/>
        <w:ind w:firstLine="567"/>
        <w:jc w:val="both"/>
        <w:rPr>
          <w:sz w:val="28"/>
          <w:szCs w:val="28"/>
        </w:rPr>
      </w:pPr>
      <w:r w:rsidRPr="00AD1D5C">
        <w:rPr>
          <w:sz w:val="28"/>
          <w:szCs w:val="28"/>
        </w:rPr>
        <w:t>Перечень компетенций и их структура в виде знаний, умений и владений содержится в разделе 2 «Перечень планируемых результатов обучения по дисциплине».</w:t>
      </w:r>
    </w:p>
    <w:p w14:paraId="75FDF452" w14:textId="77777777" w:rsidR="009749EA" w:rsidRPr="00AD1D5C" w:rsidRDefault="009749EA" w:rsidP="00351549">
      <w:pPr>
        <w:spacing w:line="276" w:lineRule="auto"/>
        <w:ind w:firstLine="709"/>
        <w:jc w:val="both"/>
        <w:rPr>
          <w:b/>
          <w:snapToGrid w:val="0"/>
          <w:sz w:val="28"/>
          <w:szCs w:val="28"/>
        </w:rPr>
      </w:pPr>
      <w:r w:rsidRPr="00AD1D5C">
        <w:rPr>
          <w:b/>
          <w:sz w:val="28"/>
          <w:szCs w:val="28"/>
        </w:rPr>
        <w:t xml:space="preserve">7.2. Типовые контрольные задания или иные материалы, необходимые для оценки индикаторов достижения компетенций, умений и знаний </w:t>
      </w:r>
    </w:p>
    <w:p w14:paraId="2E5E0C5C" w14:textId="77777777" w:rsidR="00F37D5E" w:rsidRDefault="009749EA" w:rsidP="009749EA">
      <w:pPr>
        <w:tabs>
          <w:tab w:val="left" w:pos="540"/>
        </w:tabs>
        <w:contextualSpacing/>
        <w:jc w:val="both"/>
        <w:rPr>
          <w:sz w:val="28"/>
          <w:szCs w:val="28"/>
        </w:rPr>
      </w:pPr>
      <w:r>
        <w:rPr>
          <w:sz w:val="28"/>
          <w:szCs w:val="28"/>
        </w:rPr>
        <w:t>Направление подготовки 38.04.01 «Экономика»</w:t>
      </w:r>
      <w:r w:rsidRPr="0079002C">
        <w:rPr>
          <w:sz w:val="28"/>
          <w:szCs w:val="28"/>
        </w:rPr>
        <w:t xml:space="preserve">, </w:t>
      </w:r>
      <w:r>
        <w:rPr>
          <w:sz w:val="28"/>
          <w:szCs w:val="28"/>
        </w:rPr>
        <w:t>направленность магистерской программы</w:t>
      </w:r>
      <w:r w:rsidRPr="0079002C">
        <w:rPr>
          <w:sz w:val="28"/>
          <w:szCs w:val="28"/>
        </w:rPr>
        <w:t xml:space="preserve"> «</w:t>
      </w:r>
      <w:r w:rsidRPr="00A52B91">
        <w:rPr>
          <w:sz w:val="28"/>
          <w:szCs w:val="28"/>
        </w:rPr>
        <w:t>Таможенное регулирование и аналитическое сопровождение ВЭД</w:t>
      </w:r>
      <w:r w:rsidRPr="0079002C">
        <w:rPr>
          <w:sz w:val="28"/>
          <w:szCs w:val="28"/>
        </w:rPr>
        <w:t xml:space="preserve">» </w:t>
      </w:r>
    </w:p>
    <w:p w14:paraId="36898C4E" w14:textId="00BB5950" w:rsidR="009749EA" w:rsidRDefault="009749EA" w:rsidP="009749EA">
      <w:pPr>
        <w:tabs>
          <w:tab w:val="left" w:pos="540"/>
        </w:tabs>
        <w:contextualSpacing/>
        <w:jc w:val="both"/>
        <w:rPr>
          <w:sz w:val="28"/>
          <w:szCs w:val="28"/>
        </w:rPr>
      </w:pPr>
      <w:r w:rsidRPr="0079002C">
        <w:rPr>
          <w:sz w:val="28"/>
          <w:szCs w:val="28"/>
        </w:rPr>
        <w:t xml:space="preserve">    </w:t>
      </w:r>
    </w:p>
    <w:p w14:paraId="55D86640" w14:textId="77777777" w:rsidR="009749EA" w:rsidRPr="00AD1D5C" w:rsidRDefault="009749EA" w:rsidP="009749EA">
      <w:pPr>
        <w:tabs>
          <w:tab w:val="left" w:pos="540"/>
        </w:tabs>
        <w:contextualSpacing/>
        <w:jc w:val="right"/>
        <w:rPr>
          <w:sz w:val="28"/>
          <w:szCs w:val="28"/>
        </w:rPr>
      </w:pPr>
      <w:r>
        <w:rPr>
          <w:sz w:val="28"/>
          <w:szCs w:val="28"/>
        </w:rPr>
        <w:t>Таблица 5</w:t>
      </w:r>
      <w:r w:rsidRPr="00AD1D5C">
        <w:rPr>
          <w:sz w:val="28"/>
          <w:szCs w:val="28"/>
        </w:rPr>
        <w:t xml:space="preserve"> </w:t>
      </w:r>
    </w:p>
    <w:tbl>
      <w:tblPr>
        <w:tblStyle w:val="a8"/>
        <w:tblW w:w="5000" w:type="pct"/>
        <w:tblLook w:val="04A0" w:firstRow="1" w:lastRow="0" w:firstColumn="1" w:lastColumn="0" w:noHBand="0" w:noVBand="1"/>
      </w:tblPr>
      <w:tblGrid>
        <w:gridCol w:w="1979"/>
        <w:gridCol w:w="2410"/>
        <w:gridCol w:w="2694"/>
        <w:gridCol w:w="3112"/>
      </w:tblGrid>
      <w:tr w:rsidR="009749EA" w:rsidRPr="00102307" w14:paraId="34C6FB99" w14:textId="77777777" w:rsidTr="00922E72">
        <w:trPr>
          <w:trHeight w:val="1623"/>
        </w:trPr>
        <w:tc>
          <w:tcPr>
            <w:tcW w:w="971" w:type="pct"/>
            <w:tcBorders>
              <w:top w:val="single" w:sz="4" w:space="0" w:color="auto"/>
              <w:left w:val="single" w:sz="4" w:space="0" w:color="auto"/>
              <w:bottom w:val="single" w:sz="4" w:space="0" w:color="auto"/>
              <w:right w:val="single" w:sz="4" w:space="0" w:color="auto"/>
            </w:tcBorders>
          </w:tcPr>
          <w:p w14:paraId="69D78BC0" w14:textId="7D1225E0" w:rsidR="009749EA" w:rsidRPr="00F70D84" w:rsidRDefault="009749EA" w:rsidP="009749EA">
            <w:pPr>
              <w:jc w:val="center"/>
              <w:rPr>
                <w:sz w:val="24"/>
                <w:szCs w:val="24"/>
              </w:rPr>
            </w:pPr>
            <w:r w:rsidRPr="00F70D84">
              <w:rPr>
                <w:b/>
                <w:bCs/>
                <w:sz w:val="24"/>
                <w:szCs w:val="24"/>
              </w:rPr>
              <w:t>Наименование компетенции</w:t>
            </w:r>
          </w:p>
        </w:tc>
        <w:tc>
          <w:tcPr>
            <w:tcW w:w="1182" w:type="pct"/>
            <w:tcBorders>
              <w:top w:val="single" w:sz="4" w:space="0" w:color="auto"/>
              <w:left w:val="single" w:sz="4" w:space="0" w:color="auto"/>
              <w:bottom w:val="single" w:sz="4" w:space="0" w:color="auto"/>
              <w:right w:val="single" w:sz="4" w:space="0" w:color="auto"/>
            </w:tcBorders>
          </w:tcPr>
          <w:p w14:paraId="3C43FDDB" w14:textId="77777777" w:rsidR="009749EA" w:rsidRPr="00F70D84" w:rsidRDefault="009749EA" w:rsidP="009749EA">
            <w:pPr>
              <w:jc w:val="center"/>
              <w:rPr>
                <w:b/>
                <w:bCs/>
                <w:sz w:val="24"/>
                <w:szCs w:val="24"/>
              </w:rPr>
            </w:pPr>
            <w:r w:rsidRPr="00F70D84">
              <w:rPr>
                <w:b/>
                <w:bCs/>
                <w:sz w:val="24"/>
                <w:szCs w:val="24"/>
              </w:rPr>
              <w:t>Наименование</w:t>
            </w:r>
          </w:p>
          <w:p w14:paraId="1A803875" w14:textId="176EA196" w:rsidR="009749EA" w:rsidRPr="00F70D84" w:rsidRDefault="009749EA" w:rsidP="009749EA">
            <w:pPr>
              <w:pStyle w:val="Style2"/>
              <w:spacing w:line="240" w:lineRule="auto"/>
              <w:ind w:firstLine="0"/>
              <w:jc w:val="center"/>
              <w:rPr>
                <w:rFonts w:eastAsiaTheme="minorHAnsi"/>
                <w:lang w:eastAsia="en-US"/>
              </w:rPr>
            </w:pPr>
            <w:r w:rsidRPr="00F70D84">
              <w:rPr>
                <w:b/>
                <w:bCs/>
              </w:rPr>
              <w:t>индикаторов достижения компетенции</w:t>
            </w:r>
          </w:p>
        </w:tc>
        <w:tc>
          <w:tcPr>
            <w:tcW w:w="1321" w:type="pct"/>
            <w:tcBorders>
              <w:top w:val="single" w:sz="4" w:space="0" w:color="auto"/>
              <w:left w:val="single" w:sz="4" w:space="0" w:color="auto"/>
              <w:bottom w:val="single" w:sz="4" w:space="0" w:color="auto"/>
              <w:right w:val="single" w:sz="4" w:space="0" w:color="auto"/>
            </w:tcBorders>
          </w:tcPr>
          <w:p w14:paraId="4402A151" w14:textId="0A39C7F8" w:rsidR="009749EA" w:rsidRPr="00F70D84" w:rsidRDefault="009749EA" w:rsidP="009749EA">
            <w:pPr>
              <w:tabs>
                <w:tab w:val="left" w:pos="540"/>
              </w:tabs>
              <w:ind w:firstLine="27"/>
              <w:contextualSpacing/>
              <w:jc w:val="center"/>
              <w:rPr>
                <w:sz w:val="24"/>
                <w:szCs w:val="24"/>
              </w:rPr>
            </w:pPr>
            <w:r w:rsidRPr="00F70D84">
              <w:rPr>
                <w:b/>
                <w:bCs/>
                <w:sz w:val="24"/>
                <w:szCs w:val="24"/>
              </w:rPr>
              <w:t>Результаты обучения (умения и знания), соотнесенные с индикаторами достижения компетенции</w:t>
            </w:r>
          </w:p>
        </w:tc>
        <w:tc>
          <w:tcPr>
            <w:tcW w:w="1526" w:type="pct"/>
            <w:tcBorders>
              <w:top w:val="single" w:sz="4" w:space="0" w:color="auto"/>
              <w:left w:val="single" w:sz="4" w:space="0" w:color="auto"/>
              <w:bottom w:val="single" w:sz="4" w:space="0" w:color="auto"/>
              <w:right w:val="single" w:sz="4" w:space="0" w:color="auto"/>
            </w:tcBorders>
          </w:tcPr>
          <w:p w14:paraId="65B92BB7" w14:textId="77777777" w:rsidR="009749EA" w:rsidRPr="00F70D84" w:rsidRDefault="009749EA" w:rsidP="009749EA">
            <w:pPr>
              <w:jc w:val="center"/>
              <w:rPr>
                <w:b/>
                <w:bCs/>
                <w:sz w:val="24"/>
                <w:szCs w:val="24"/>
              </w:rPr>
            </w:pPr>
            <w:r w:rsidRPr="00F70D84">
              <w:rPr>
                <w:b/>
                <w:bCs/>
                <w:sz w:val="24"/>
                <w:szCs w:val="24"/>
              </w:rPr>
              <w:t>Типовые контрольные задания</w:t>
            </w:r>
          </w:p>
          <w:p w14:paraId="1F55AC7D" w14:textId="77777777" w:rsidR="009749EA" w:rsidRPr="00F70D84" w:rsidRDefault="009749EA" w:rsidP="009749EA">
            <w:pPr>
              <w:jc w:val="center"/>
              <w:rPr>
                <w:rFonts w:eastAsia="Calibri"/>
                <w:b/>
                <w:sz w:val="24"/>
                <w:szCs w:val="24"/>
              </w:rPr>
            </w:pPr>
          </w:p>
        </w:tc>
      </w:tr>
      <w:tr w:rsidR="009749EA" w:rsidRPr="00FA6CBA" w14:paraId="542B321A" w14:textId="77777777" w:rsidTr="00217587">
        <w:trPr>
          <w:trHeight w:val="2205"/>
        </w:trPr>
        <w:tc>
          <w:tcPr>
            <w:tcW w:w="971" w:type="pct"/>
            <w:vMerge w:val="restart"/>
          </w:tcPr>
          <w:p w14:paraId="50AEDB4C" w14:textId="20E87832" w:rsidR="009749EA" w:rsidRPr="00FA6CBA" w:rsidRDefault="009749EA" w:rsidP="00865DDC">
            <w:pPr>
              <w:jc w:val="both"/>
              <w:rPr>
                <w:sz w:val="22"/>
                <w:szCs w:val="22"/>
              </w:rPr>
            </w:pPr>
            <w:r w:rsidRPr="005E3FCD">
              <w:rPr>
                <w:sz w:val="24"/>
                <w:szCs w:val="24"/>
              </w:rPr>
              <w:t>Способность осуществлять таможенный контроль различных групп товаров и средств с учетом факторов риска</w:t>
            </w:r>
          </w:p>
        </w:tc>
        <w:tc>
          <w:tcPr>
            <w:tcW w:w="1182" w:type="pct"/>
            <w:vMerge w:val="restart"/>
          </w:tcPr>
          <w:p w14:paraId="62240740" w14:textId="7D39E16F" w:rsidR="009749EA" w:rsidRPr="00217587" w:rsidRDefault="009749EA" w:rsidP="00865DDC">
            <w:pPr>
              <w:jc w:val="both"/>
              <w:rPr>
                <w:sz w:val="24"/>
                <w:szCs w:val="24"/>
              </w:rPr>
            </w:pPr>
            <w:r w:rsidRPr="00217587">
              <w:rPr>
                <w:sz w:val="24"/>
                <w:szCs w:val="24"/>
              </w:rPr>
              <w:t>Демонстрирует знания понятийного аппарата, принципов и особенностей в области таможенного дела при перемещении товаров, транспортных средств через таможенную границу ЕАЭС, с учетом различных факторов риска</w:t>
            </w:r>
          </w:p>
        </w:tc>
        <w:tc>
          <w:tcPr>
            <w:tcW w:w="1321" w:type="pct"/>
          </w:tcPr>
          <w:p w14:paraId="1666AF5C" w14:textId="77777777" w:rsidR="009749EA" w:rsidRPr="00C322CD" w:rsidRDefault="009749EA" w:rsidP="00865DDC">
            <w:pPr>
              <w:tabs>
                <w:tab w:val="left" w:pos="540"/>
              </w:tabs>
              <w:contextualSpacing/>
              <w:jc w:val="both"/>
              <w:rPr>
                <w:sz w:val="24"/>
                <w:szCs w:val="24"/>
              </w:rPr>
            </w:pPr>
            <w:r>
              <w:rPr>
                <w:sz w:val="24"/>
                <w:szCs w:val="24"/>
              </w:rPr>
              <w:t xml:space="preserve">Знать: содержание основных понятий, принципов и особенностей исчисления косвенных налогов при перемещении товаров и транспортных средств через таможенную границу </w:t>
            </w:r>
            <w:r w:rsidRPr="00184DAA">
              <w:t>ЕАЭС</w:t>
            </w:r>
            <w:r>
              <w:t xml:space="preserve">; </w:t>
            </w:r>
          </w:p>
          <w:p w14:paraId="2860654C" w14:textId="77777777" w:rsidR="009749EA" w:rsidRPr="00FA6CBA" w:rsidRDefault="009749EA" w:rsidP="00865DDC">
            <w:pPr>
              <w:jc w:val="both"/>
              <w:rPr>
                <w:sz w:val="22"/>
                <w:szCs w:val="22"/>
              </w:rPr>
            </w:pPr>
          </w:p>
        </w:tc>
        <w:tc>
          <w:tcPr>
            <w:tcW w:w="1526" w:type="pct"/>
          </w:tcPr>
          <w:p w14:paraId="15D790FB" w14:textId="77777777" w:rsidR="009749EA" w:rsidRDefault="00690303" w:rsidP="009F0DE5">
            <w:pPr>
              <w:jc w:val="both"/>
              <w:rPr>
                <w:sz w:val="22"/>
                <w:szCs w:val="22"/>
              </w:rPr>
            </w:pPr>
            <w:r w:rsidRPr="00922E72">
              <w:rPr>
                <w:b/>
                <w:bCs/>
                <w:sz w:val="22"/>
                <w:szCs w:val="22"/>
              </w:rPr>
              <w:t xml:space="preserve">Вопрос 1. </w:t>
            </w:r>
            <w:r w:rsidR="008566CC" w:rsidRPr="008566CC">
              <w:rPr>
                <w:sz w:val="22"/>
                <w:szCs w:val="22"/>
              </w:rPr>
              <w:t>В каких случаях организацией-импортером заполняется заявление о ввозе товаров?</w:t>
            </w:r>
          </w:p>
          <w:p w14:paraId="304A8027" w14:textId="77777777" w:rsidR="008566CC" w:rsidRDefault="008566CC" w:rsidP="009F0DE5">
            <w:pPr>
              <w:jc w:val="both"/>
              <w:rPr>
                <w:sz w:val="22"/>
                <w:szCs w:val="22"/>
              </w:rPr>
            </w:pPr>
          </w:p>
          <w:p w14:paraId="3FE520E1" w14:textId="6FA1761F" w:rsidR="008566CC" w:rsidRPr="00922E72" w:rsidRDefault="008566CC" w:rsidP="009F0DE5">
            <w:pPr>
              <w:jc w:val="both"/>
              <w:rPr>
                <w:sz w:val="22"/>
                <w:szCs w:val="22"/>
              </w:rPr>
            </w:pPr>
            <w:r w:rsidRPr="009F0DE5">
              <w:rPr>
                <w:b/>
                <w:bCs/>
                <w:sz w:val="22"/>
                <w:szCs w:val="22"/>
              </w:rPr>
              <w:t>Вопрос 2.</w:t>
            </w:r>
            <w:r>
              <w:rPr>
                <w:sz w:val="22"/>
                <w:szCs w:val="22"/>
              </w:rPr>
              <w:t xml:space="preserve"> </w:t>
            </w:r>
            <w:r w:rsidR="009F0DE5">
              <w:rPr>
                <w:sz w:val="22"/>
                <w:szCs w:val="22"/>
              </w:rPr>
              <w:t xml:space="preserve">Каким критериям должна соответствовать организация для освобождения от уплаты акцизов </w:t>
            </w:r>
            <w:r w:rsidR="00275EFC">
              <w:rPr>
                <w:sz w:val="22"/>
                <w:szCs w:val="22"/>
              </w:rPr>
              <w:t xml:space="preserve">при </w:t>
            </w:r>
            <w:proofErr w:type="gramStart"/>
            <w:r w:rsidR="00275EFC">
              <w:rPr>
                <w:sz w:val="22"/>
                <w:szCs w:val="22"/>
              </w:rPr>
              <w:t>экспорте</w:t>
            </w:r>
            <w:r w:rsidR="009F0DE5">
              <w:rPr>
                <w:sz w:val="22"/>
                <w:szCs w:val="22"/>
              </w:rPr>
              <w:t xml:space="preserve">  подакцизных</w:t>
            </w:r>
            <w:proofErr w:type="gramEnd"/>
            <w:r w:rsidR="009F0DE5">
              <w:rPr>
                <w:sz w:val="22"/>
                <w:szCs w:val="22"/>
              </w:rPr>
              <w:t xml:space="preserve"> товаров без предоставления банковской гарантии? </w:t>
            </w:r>
          </w:p>
        </w:tc>
      </w:tr>
      <w:tr w:rsidR="009749EA" w:rsidRPr="00FA6CBA" w14:paraId="43255F5E" w14:textId="77777777" w:rsidTr="00217587">
        <w:trPr>
          <w:trHeight w:val="699"/>
        </w:trPr>
        <w:tc>
          <w:tcPr>
            <w:tcW w:w="971" w:type="pct"/>
            <w:vMerge/>
          </w:tcPr>
          <w:p w14:paraId="182DEB89" w14:textId="77777777" w:rsidR="009749EA" w:rsidRPr="00FA6CBA" w:rsidRDefault="009749EA" w:rsidP="00865DDC">
            <w:pPr>
              <w:jc w:val="both"/>
              <w:rPr>
                <w:sz w:val="22"/>
                <w:szCs w:val="22"/>
              </w:rPr>
            </w:pPr>
          </w:p>
        </w:tc>
        <w:tc>
          <w:tcPr>
            <w:tcW w:w="1182" w:type="pct"/>
            <w:vMerge/>
          </w:tcPr>
          <w:p w14:paraId="34B1A350" w14:textId="77777777" w:rsidR="009749EA" w:rsidRPr="00217587" w:rsidRDefault="009749EA" w:rsidP="00865DDC">
            <w:pPr>
              <w:pStyle w:val="Style2"/>
              <w:spacing w:line="240" w:lineRule="auto"/>
              <w:ind w:firstLine="0"/>
            </w:pPr>
          </w:p>
        </w:tc>
        <w:tc>
          <w:tcPr>
            <w:tcW w:w="1321" w:type="pct"/>
          </w:tcPr>
          <w:p w14:paraId="1DD304EA" w14:textId="7C621E95" w:rsidR="009749EA" w:rsidRPr="00FA6CBA" w:rsidRDefault="009749EA" w:rsidP="00865DDC">
            <w:pPr>
              <w:jc w:val="both"/>
              <w:rPr>
                <w:sz w:val="22"/>
                <w:szCs w:val="22"/>
              </w:rPr>
            </w:pPr>
            <w:r>
              <w:rPr>
                <w:sz w:val="24"/>
                <w:szCs w:val="24"/>
              </w:rPr>
              <w:t>Уметь: оценивать влияние принимаемых решений на величину налоговых обязательств организации; предпринимать меры по снижению налоговых рисков при экспорте и импорте товаров</w:t>
            </w:r>
          </w:p>
        </w:tc>
        <w:tc>
          <w:tcPr>
            <w:tcW w:w="1526" w:type="pct"/>
          </w:tcPr>
          <w:p w14:paraId="5E458C23" w14:textId="23CB91AC" w:rsidR="006F4F15" w:rsidRPr="00690303" w:rsidRDefault="006F4F15" w:rsidP="006F4F15">
            <w:pPr>
              <w:jc w:val="both"/>
              <w:rPr>
                <w:sz w:val="22"/>
                <w:szCs w:val="22"/>
              </w:rPr>
            </w:pPr>
            <w:r w:rsidRPr="00690303">
              <w:rPr>
                <w:b/>
                <w:bCs/>
                <w:sz w:val="22"/>
                <w:szCs w:val="22"/>
              </w:rPr>
              <w:t>Задание 1.</w:t>
            </w:r>
            <w:r w:rsidRPr="00690303">
              <w:rPr>
                <w:sz w:val="22"/>
                <w:szCs w:val="22"/>
              </w:rPr>
              <w:t xml:space="preserve"> ООО «Сириус» заключило договор поставки произведенных комплектующих (1000 ед. по цене 13 546 руб./ед.) в Казахстан. Для производства реализуемой продукции были приобретены ТРУ, по которым уплаченный поставщикам НДС составил 1,9 млн. руб. 20 апреля организацией была получена предоплата в счет будущей поставки в размере 25% суммы договора. И 13 мая 202Х г. товары были отгружены. </w:t>
            </w:r>
          </w:p>
          <w:p w14:paraId="2D1E0FE7" w14:textId="2F9992B8" w:rsidR="006F4F15" w:rsidRPr="00690303" w:rsidRDefault="006F4F15" w:rsidP="006F4F15">
            <w:pPr>
              <w:jc w:val="both"/>
              <w:rPr>
                <w:sz w:val="22"/>
                <w:szCs w:val="22"/>
              </w:rPr>
            </w:pPr>
            <w:r w:rsidRPr="00690303">
              <w:rPr>
                <w:sz w:val="22"/>
                <w:szCs w:val="22"/>
              </w:rPr>
              <w:t xml:space="preserve">Определите момент возникновения налоговой базы. Определите ставку НДС </w:t>
            </w:r>
            <w:r w:rsidRPr="00690303">
              <w:rPr>
                <w:sz w:val="22"/>
                <w:szCs w:val="22"/>
              </w:rPr>
              <w:lastRenderedPageBreak/>
              <w:t>по операции вывоза товара на территорию страны-участницы ЕАЭС. Определит</w:t>
            </w:r>
            <w:r w:rsidR="00161F94" w:rsidRPr="00690303">
              <w:rPr>
                <w:sz w:val="22"/>
                <w:szCs w:val="22"/>
              </w:rPr>
              <w:t>е</w:t>
            </w:r>
            <w:r w:rsidRPr="00690303">
              <w:rPr>
                <w:sz w:val="22"/>
                <w:szCs w:val="22"/>
              </w:rPr>
              <w:t xml:space="preserve"> порядок формирования </w:t>
            </w:r>
            <w:r w:rsidR="00755603" w:rsidRPr="00690303">
              <w:rPr>
                <w:sz w:val="22"/>
                <w:szCs w:val="22"/>
              </w:rPr>
              <w:t>и рассчитайте</w:t>
            </w:r>
            <w:r w:rsidRPr="00690303">
              <w:rPr>
                <w:sz w:val="22"/>
                <w:szCs w:val="22"/>
              </w:rPr>
              <w:t xml:space="preserve"> сумму налоговых обязательств компании в случаях: а) ООО «Сириус» не представило подтверждающие документы в установленный законодательством срок; б) полный комплект документов был представлен в установленный законодательством срок.</w:t>
            </w:r>
          </w:p>
          <w:p w14:paraId="4370381C" w14:textId="3175F843" w:rsidR="009749EA" w:rsidRPr="002B07BF" w:rsidRDefault="009749EA" w:rsidP="00755603">
            <w:pPr>
              <w:jc w:val="both"/>
              <w:rPr>
                <w:sz w:val="22"/>
                <w:szCs w:val="22"/>
              </w:rPr>
            </w:pPr>
          </w:p>
        </w:tc>
      </w:tr>
      <w:tr w:rsidR="009749EA" w:rsidRPr="00FA6CBA" w14:paraId="30B18B95" w14:textId="77777777" w:rsidTr="00217587">
        <w:trPr>
          <w:trHeight w:val="1890"/>
        </w:trPr>
        <w:tc>
          <w:tcPr>
            <w:tcW w:w="971" w:type="pct"/>
            <w:vMerge/>
          </w:tcPr>
          <w:p w14:paraId="0BC860C9" w14:textId="77777777" w:rsidR="009749EA" w:rsidRPr="00FA6CBA" w:rsidRDefault="009749EA" w:rsidP="009749EA">
            <w:pPr>
              <w:rPr>
                <w:sz w:val="22"/>
                <w:szCs w:val="22"/>
              </w:rPr>
            </w:pPr>
          </w:p>
        </w:tc>
        <w:tc>
          <w:tcPr>
            <w:tcW w:w="1182" w:type="pct"/>
            <w:vMerge w:val="restart"/>
          </w:tcPr>
          <w:p w14:paraId="4354ABF7" w14:textId="77777777" w:rsidR="009749EA" w:rsidRPr="00217587" w:rsidRDefault="009749EA" w:rsidP="00865DDC">
            <w:pPr>
              <w:jc w:val="both"/>
              <w:rPr>
                <w:sz w:val="24"/>
                <w:szCs w:val="24"/>
              </w:rPr>
            </w:pPr>
            <w:r w:rsidRPr="00184DAA">
              <w:rPr>
                <w:sz w:val="24"/>
                <w:szCs w:val="24"/>
              </w:rPr>
              <w:t xml:space="preserve">Демонстрирует </w:t>
            </w:r>
            <w:r w:rsidRPr="00217587">
              <w:rPr>
                <w:sz w:val="24"/>
                <w:szCs w:val="24"/>
              </w:rPr>
              <w:t>способы оценки товаров с учетом факторов риска и неопределенности по отношению к различным товарным группам.</w:t>
            </w:r>
          </w:p>
          <w:p w14:paraId="2135A503" w14:textId="4207BF65" w:rsidR="009749EA" w:rsidRPr="00217587" w:rsidRDefault="009749EA" w:rsidP="00865DDC">
            <w:pPr>
              <w:jc w:val="both"/>
              <w:rPr>
                <w:sz w:val="24"/>
                <w:szCs w:val="24"/>
              </w:rPr>
            </w:pPr>
          </w:p>
        </w:tc>
        <w:tc>
          <w:tcPr>
            <w:tcW w:w="1321" w:type="pct"/>
          </w:tcPr>
          <w:p w14:paraId="147B2637" w14:textId="77777777" w:rsidR="009749EA" w:rsidRPr="00C322CD" w:rsidRDefault="009749EA" w:rsidP="00865DDC">
            <w:pPr>
              <w:tabs>
                <w:tab w:val="left" w:pos="540"/>
              </w:tabs>
              <w:contextualSpacing/>
              <w:jc w:val="both"/>
              <w:rPr>
                <w:sz w:val="24"/>
                <w:szCs w:val="24"/>
              </w:rPr>
            </w:pPr>
            <w:r>
              <w:rPr>
                <w:sz w:val="24"/>
                <w:szCs w:val="24"/>
              </w:rPr>
              <w:t xml:space="preserve">Знать: порядок определения налоговой базы для исчисления и уплаты косвенных налогов при перемещении товаров через таможенную границу </w:t>
            </w:r>
            <w:r w:rsidRPr="00184DAA">
              <w:t>ЕАЭС</w:t>
            </w:r>
          </w:p>
          <w:p w14:paraId="22081B17" w14:textId="53FD9346" w:rsidR="009749EA" w:rsidRPr="00FA6CBA" w:rsidRDefault="009749EA" w:rsidP="00865DDC">
            <w:pPr>
              <w:jc w:val="both"/>
              <w:rPr>
                <w:sz w:val="22"/>
                <w:szCs w:val="22"/>
              </w:rPr>
            </w:pPr>
          </w:p>
        </w:tc>
        <w:tc>
          <w:tcPr>
            <w:tcW w:w="1526" w:type="pct"/>
          </w:tcPr>
          <w:p w14:paraId="035502C7" w14:textId="3962AAB5" w:rsidR="009749EA" w:rsidRDefault="00275EFC" w:rsidP="00865DDC">
            <w:pPr>
              <w:jc w:val="both"/>
              <w:rPr>
                <w:rFonts w:eastAsia="Calibri"/>
                <w:sz w:val="22"/>
                <w:szCs w:val="22"/>
              </w:rPr>
            </w:pPr>
            <w:r w:rsidRPr="00382FF5">
              <w:rPr>
                <w:rFonts w:eastAsia="Calibri"/>
                <w:b/>
                <w:bCs/>
                <w:sz w:val="22"/>
                <w:szCs w:val="22"/>
              </w:rPr>
              <w:t>Вопрос 1.</w:t>
            </w:r>
            <w:r>
              <w:rPr>
                <w:rFonts w:eastAsia="Calibri"/>
                <w:sz w:val="22"/>
                <w:szCs w:val="22"/>
              </w:rPr>
              <w:t xml:space="preserve"> </w:t>
            </w:r>
            <w:r w:rsidR="00382FF5">
              <w:rPr>
                <w:rFonts w:eastAsia="Calibri"/>
                <w:sz w:val="22"/>
                <w:szCs w:val="22"/>
              </w:rPr>
              <w:t>Определите порядок формирования налоговой базы по НДС при вывозе товаров в страны ЕАЭС по договору товарного кредита.</w:t>
            </w:r>
          </w:p>
          <w:p w14:paraId="28DAEB80" w14:textId="77777777" w:rsidR="00382FF5" w:rsidRDefault="00382FF5" w:rsidP="00865DDC">
            <w:pPr>
              <w:jc w:val="both"/>
              <w:rPr>
                <w:rFonts w:eastAsia="Calibri"/>
                <w:sz w:val="22"/>
                <w:szCs w:val="22"/>
              </w:rPr>
            </w:pPr>
          </w:p>
          <w:p w14:paraId="2C040145" w14:textId="2132BD71" w:rsidR="00382FF5" w:rsidRPr="00382FF5" w:rsidRDefault="00382FF5" w:rsidP="00865DDC">
            <w:pPr>
              <w:jc w:val="both"/>
              <w:rPr>
                <w:rFonts w:eastAsia="Calibri"/>
                <w:b/>
                <w:bCs/>
                <w:sz w:val="22"/>
                <w:szCs w:val="22"/>
              </w:rPr>
            </w:pPr>
            <w:r w:rsidRPr="00382FF5">
              <w:rPr>
                <w:rFonts w:eastAsia="Calibri"/>
                <w:b/>
                <w:bCs/>
                <w:sz w:val="22"/>
                <w:szCs w:val="22"/>
              </w:rPr>
              <w:t>Вопрос 2.</w:t>
            </w:r>
            <w:r>
              <w:rPr>
                <w:rFonts w:eastAsia="Calibri"/>
                <w:b/>
                <w:bCs/>
                <w:sz w:val="22"/>
                <w:szCs w:val="22"/>
              </w:rPr>
              <w:t xml:space="preserve"> </w:t>
            </w:r>
            <w:r w:rsidRPr="00382FF5">
              <w:rPr>
                <w:rFonts w:eastAsia="Calibri"/>
                <w:sz w:val="22"/>
                <w:szCs w:val="22"/>
              </w:rPr>
              <w:t>Определите порядок формирования налоговой базы при ввозе на территорию РФ подакцизных товаров, в отношении которых применяются адвалорные налоговые ставки.</w:t>
            </w:r>
          </w:p>
        </w:tc>
      </w:tr>
      <w:tr w:rsidR="009749EA" w:rsidRPr="00FA6CBA" w14:paraId="439F1760" w14:textId="77777777" w:rsidTr="00217587">
        <w:trPr>
          <w:trHeight w:val="1890"/>
        </w:trPr>
        <w:tc>
          <w:tcPr>
            <w:tcW w:w="971" w:type="pct"/>
            <w:vMerge/>
          </w:tcPr>
          <w:p w14:paraId="2644B2F7" w14:textId="77777777" w:rsidR="009749EA" w:rsidRPr="00FA6CBA" w:rsidRDefault="009749EA" w:rsidP="009749EA">
            <w:pPr>
              <w:rPr>
                <w:sz w:val="22"/>
                <w:szCs w:val="22"/>
              </w:rPr>
            </w:pPr>
          </w:p>
        </w:tc>
        <w:tc>
          <w:tcPr>
            <w:tcW w:w="1182" w:type="pct"/>
            <w:vMerge/>
          </w:tcPr>
          <w:p w14:paraId="34926D6C" w14:textId="77777777" w:rsidR="009749EA" w:rsidRPr="00FA6CBA" w:rsidRDefault="009749EA" w:rsidP="00865DDC">
            <w:pPr>
              <w:jc w:val="both"/>
              <w:rPr>
                <w:rStyle w:val="FontStyle12"/>
                <w:rFonts w:eastAsia="Calibri"/>
                <w:sz w:val="22"/>
                <w:szCs w:val="22"/>
              </w:rPr>
            </w:pPr>
          </w:p>
        </w:tc>
        <w:tc>
          <w:tcPr>
            <w:tcW w:w="1321" w:type="pct"/>
          </w:tcPr>
          <w:p w14:paraId="707C8AD8" w14:textId="5375DB7B" w:rsidR="009749EA" w:rsidRPr="00FA6CBA" w:rsidRDefault="009749EA" w:rsidP="00865DDC">
            <w:pPr>
              <w:jc w:val="both"/>
              <w:rPr>
                <w:sz w:val="22"/>
                <w:szCs w:val="22"/>
              </w:rPr>
            </w:pPr>
            <w:r>
              <w:rPr>
                <w:sz w:val="24"/>
                <w:szCs w:val="24"/>
              </w:rPr>
              <w:t xml:space="preserve">Уметь: применять знание нормативно-правовой базы для решения практико-ориентированных ситуаций; анализировать и применять разъяснения государственных органов и материалы судебной практики для решения сложных (нестандартных) задач с целью снижения налоговых рисков; увязывать положения налогового, таможенного и прочих отраслей законодательства для решения профессиональных задач; </w:t>
            </w:r>
          </w:p>
        </w:tc>
        <w:tc>
          <w:tcPr>
            <w:tcW w:w="1526" w:type="pct"/>
          </w:tcPr>
          <w:p w14:paraId="34BB5FA8" w14:textId="53A03BF0" w:rsidR="00161F94" w:rsidRPr="00690303" w:rsidRDefault="00161F94" w:rsidP="00865DDC">
            <w:pPr>
              <w:jc w:val="both"/>
              <w:rPr>
                <w:sz w:val="22"/>
                <w:szCs w:val="22"/>
              </w:rPr>
            </w:pPr>
            <w:r w:rsidRPr="00690303">
              <w:rPr>
                <w:sz w:val="22"/>
                <w:szCs w:val="22"/>
              </w:rPr>
              <w:t>ООО «</w:t>
            </w:r>
            <w:r w:rsidR="00690303" w:rsidRPr="00690303">
              <w:rPr>
                <w:sz w:val="22"/>
                <w:szCs w:val="22"/>
              </w:rPr>
              <w:t>Паллада</w:t>
            </w:r>
            <w:r w:rsidRPr="00690303">
              <w:rPr>
                <w:sz w:val="22"/>
                <w:szCs w:val="22"/>
              </w:rPr>
              <w:t xml:space="preserve">» заключило договор поставки товаров (1000 ед. по цене 2,5 тыс. руб.) в Казахстан. Для этого партия товаров была закуплена в государстве, не входящем в ЕАЭС. 20 апреля организацией была получена предоплата в счет будущей поставки в размере 40% суммы договора. И 20 мая 202Х г. товары были отгружены. </w:t>
            </w:r>
          </w:p>
          <w:p w14:paraId="13516E3A" w14:textId="0DC1E968" w:rsidR="00161F94" w:rsidRPr="00690303" w:rsidRDefault="00161F94" w:rsidP="00865DDC">
            <w:pPr>
              <w:jc w:val="both"/>
              <w:rPr>
                <w:sz w:val="22"/>
                <w:szCs w:val="22"/>
              </w:rPr>
            </w:pPr>
            <w:r w:rsidRPr="00690303">
              <w:rPr>
                <w:sz w:val="22"/>
                <w:szCs w:val="22"/>
              </w:rPr>
              <w:t>Какие меры должна предпринять организация для того, чтобы местом реализации товаров была признана территория РФ? Определите момент возникновения налоговой базы. Определите ставку НДС по операции вывоза товара на территорию страны-участницы ЕАЭС. Определите порядок определения налоговых обязательств компании в случаях: а) ООО «</w:t>
            </w:r>
            <w:r w:rsidR="00690303" w:rsidRPr="00690303">
              <w:rPr>
                <w:sz w:val="22"/>
                <w:szCs w:val="22"/>
              </w:rPr>
              <w:t>Паллада</w:t>
            </w:r>
            <w:r w:rsidRPr="00690303">
              <w:rPr>
                <w:sz w:val="22"/>
                <w:szCs w:val="22"/>
              </w:rPr>
              <w:t xml:space="preserve">» не представило подтверждающие документы в установленный </w:t>
            </w:r>
            <w:r w:rsidRPr="00690303">
              <w:rPr>
                <w:sz w:val="22"/>
                <w:szCs w:val="22"/>
              </w:rPr>
              <w:lastRenderedPageBreak/>
              <w:t>законодательством срок; б) полный комплект документов был представлен в установленный законодательством срок.</w:t>
            </w:r>
          </w:p>
          <w:p w14:paraId="29FF5650" w14:textId="3E464CCC" w:rsidR="009749EA" w:rsidRPr="002B07BF" w:rsidRDefault="009749EA" w:rsidP="00865DDC">
            <w:pPr>
              <w:shd w:val="clear" w:color="auto" w:fill="FFFFFF"/>
              <w:jc w:val="both"/>
              <w:outlineLvl w:val="0"/>
              <w:rPr>
                <w:b/>
                <w:sz w:val="22"/>
                <w:szCs w:val="22"/>
              </w:rPr>
            </w:pPr>
          </w:p>
        </w:tc>
      </w:tr>
      <w:tr w:rsidR="009749EA" w:rsidRPr="00FA6CBA" w14:paraId="23C26405" w14:textId="77777777" w:rsidTr="00382FF5">
        <w:trPr>
          <w:trHeight w:val="556"/>
        </w:trPr>
        <w:tc>
          <w:tcPr>
            <w:tcW w:w="971" w:type="pct"/>
            <w:vMerge/>
          </w:tcPr>
          <w:p w14:paraId="170FF588" w14:textId="77777777" w:rsidR="009749EA" w:rsidRPr="00FA6CBA" w:rsidRDefault="009749EA" w:rsidP="009749EA">
            <w:pPr>
              <w:rPr>
                <w:sz w:val="22"/>
                <w:szCs w:val="22"/>
              </w:rPr>
            </w:pPr>
          </w:p>
        </w:tc>
        <w:tc>
          <w:tcPr>
            <w:tcW w:w="1182" w:type="pct"/>
            <w:vMerge w:val="restart"/>
          </w:tcPr>
          <w:p w14:paraId="5A4B2BAF" w14:textId="387CD820" w:rsidR="009749EA" w:rsidRPr="00FA6CBA" w:rsidRDefault="009749EA" w:rsidP="00865DDC">
            <w:pPr>
              <w:jc w:val="both"/>
              <w:rPr>
                <w:rStyle w:val="FontStyle12"/>
                <w:rFonts w:eastAsia="Calibri"/>
                <w:sz w:val="22"/>
                <w:szCs w:val="22"/>
              </w:rPr>
            </w:pPr>
            <w:r w:rsidRPr="00217587">
              <w:rPr>
                <w:sz w:val="24"/>
                <w:szCs w:val="24"/>
              </w:rPr>
              <w:t>Контролирует соблюдение требований таможенного законодательства по использованию товара, помещенного под определенную таможенную процедуру с учетом различных факторов риска</w:t>
            </w:r>
          </w:p>
        </w:tc>
        <w:tc>
          <w:tcPr>
            <w:tcW w:w="1321" w:type="pct"/>
          </w:tcPr>
          <w:p w14:paraId="10D7CB25" w14:textId="5ACDEBFA" w:rsidR="009749EA" w:rsidRPr="00FA6CBA" w:rsidRDefault="009749EA" w:rsidP="00865DDC">
            <w:pPr>
              <w:jc w:val="both"/>
              <w:rPr>
                <w:sz w:val="22"/>
                <w:szCs w:val="22"/>
              </w:rPr>
            </w:pPr>
            <w:r>
              <w:rPr>
                <w:sz w:val="24"/>
                <w:szCs w:val="24"/>
              </w:rPr>
              <w:t xml:space="preserve">Знать: положения Налогового кодекса РФ и Таможенного кодекса ЕАЭС, международных договоров и соглашений, регламентирующих осуществление </w:t>
            </w:r>
            <w:proofErr w:type="spellStart"/>
            <w:r>
              <w:rPr>
                <w:sz w:val="24"/>
                <w:szCs w:val="24"/>
              </w:rPr>
              <w:t>прослеживаемости</w:t>
            </w:r>
            <w:proofErr w:type="spellEnd"/>
            <w:r>
              <w:rPr>
                <w:sz w:val="24"/>
                <w:szCs w:val="24"/>
              </w:rPr>
              <w:t xml:space="preserve"> движения товаров;</w:t>
            </w:r>
          </w:p>
        </w:tc>
        <w:tc>
          <w:tcPr>
            <w:tcW w:w="1526" w:type="pct"/>
          </w:tcPr>
          <w:p w14:paraId="0E4A6360" w14:textId="77777777" w:rsidR="009749EA" w:rsidRDefault="00990D5F" w:rsidP="00865DDC">
            <w:pPr>
              <w:shd w:val="clear" w:color="auto" w:fill="FFFFFF"/>
              <w:jc w:val="both"/>
              <w:outlineLvl w:val="0"/>
              <w:rPr>
                <w:bCs/>
                <w:sz w:val="22"/>
                <w:szCs w:val="22"/>
              </w:rPr>
            </w:pPr>
            <w:r>
              <w:rPr>
                <w:b/>
                <w:sz w:val="22"/>
                <w:szCs w:val="22"/>
              </w:rPr>
              <w:t xml:space="preserve">Вопрос 1. </w:t>
            </w:r>
            <w:r>
              <w:rPr>
                <w:bCs/>
                <w:sz w:val="22"/>
                <w:szCs w:val="22"/>
              </w:rPr>
              <w:t xml:space="preserve">На какие товары распространяется действие национальной системы </w:t>
            </w:r>
            <w:proofErr w:type="spellStart"/>
            <w:r>
              <w:rPr>
                <w:bCs/>
                <w:sz w:val="22"/>
                <w:szCs w:val="22"/>
              </w:rPr>
              <w:t>прослеживаемости</w:t>
            </w:r>
            <w:proofErr w:type="spellEnd"/>
            <w:r>
              <w:rPr>
                <w:bCs/>
                <w:sz w:val="22"/>
                <w:szCs w:val="22"/>
              </w:rPr>
              <w:t>?</w:t>
            </w:r>
          </w:p>
          <w:p w14:paraId="7BCAAF4F" w14:textId="77777777" w:rsidR="00990D5F" w:rsidRDefault="00990D5F" w:rsidP="00865DDC">
            <w:pPr>
              <w:shd w:val="clear" w:color="auto" w:fill="FFFFFF"/>
              <w:jc w:val="both"/>
              <w:outlineLvl w:val="0"/>
              <w:rPr>
                <w:bCs/>
                <w:sz w:val="22"/>
                <w:szCs w:val="22"/>
              </w:rPr>
            </w:pPr>
          </w:p>
          <w:p w14:paraId="4198F381" w14:textId="0559F060" w:rsidR="00990D5F" w:rsidRPr="00990D5F" w:rsidRDefault="00990D5F" w:rsidP="00865DDC">
            <w:pPr>
              <w:shd w:val="clear" w:color="auto" w:fill="FFFFFF"/>
              <w:jc w:val="both"/>
              <w:outlineLvl w:val="0"/>
              <w:rPr>
                <w:bCs/>
                <w:sz w:val="22"/>
                <w:szCs w:val="22"/>
              </w:rPr>
            </w:pPr>
            <w:r w:rsidRPr="00990D5F">
              <w:rPr>
                <w:b/>
                <w:sz w:val="22"/>
                <w:szCs w:val="22"/>
              </w:rPr>
              <w:t>Вопрос 2</w:t>
            </w:r>
            <w:r>
              <w:rPr>
                <w:bCs/>
                <w:sz w:val="22"/>
                <w:szCs w:val="22"/>
              </w:rPr>
              <w:t xml:space="preserve">. Перечислите документы, входящие в перечень отчетности по товарам, подлежащим </w:t>
            </w:r>
            <w:proofErr w:type="spellStart"/>
            <w:r>
              <w:rPr>
                <w:bCs/>
                <w:sz w:val="22"/>
                <w:szCs w:val="22"/>
              </w:rPr>
              <w:t>прослеживаемости</w:t>
            </w:r>
            <w:proofErr w:type="spellEnd"/>
          </w:p>
        </w:tc>
      </w:tr>
      <w:tr w:rsidR="009749EA" w:rsidRPr="00FA6CBA" w14:paraId="24D52CB6" w14:textId="77777777" w:rsidTr="00217587">
        <w:trPr>
          <w:trHeight w:val="1890"/>
        </w:trPr>
        <w:tc>
          <w:tcPr>
            <w:tcW w:w="971" w:type="pct"/>
            <w:vMerge/>
          </w:tcPr>
          <w:p w14:paraId="14EDAFED" w14:textId="77777777" w:rsidR="009749EA" w:rsidRPr="00FA6CBA" w:rsidRDefault="009749EA" w:rsidP="009749EA">
            <w:pPr>
              <w:rPr>
                <w:sz w:val="22"/>
                <w:szCs w:val="22"/>
              </w:rPr>
            </w:pPr>
          </w:p>
        </w:tc>
        <w:tc>
          <w:tcPr>
            <w:tcW w:w="1182" w:type="pct"/>
            <w:vMerge/>
          </w:tcPr>
          <w:p w14:paraId="7D82D80F" w14:textId="77777777" w:rsidR="009749EA" w:rsidRPr="00FA6CBA" w:rsidRDefault="009749EA" w:rsidP="00865DDC">
            <w:pPr>
              <w:jc w:val="both"/>
              <w:rPr>
                <w:rStyle w:val="FontStyle12"/>
                <w:rFonts w:eastAsia="Calibri"/>
                <w:sz w:val="22"/>
                <w:szCs w:val="22"/>
              </w:rPr>
            </w:pPr>
          </w:p>
        </w:tc>
        <w:tc>
          <w:tcPr>
            <w:tcW w:w="1321" w:type="pct"/>
          </w:tcPr>
          <w:p w14:paraId="28E2C145" w14:textId="77777777" w:rsidR="009749EA" w:rsidRDefault="009749EA" w:rsidP="00865DDC">
            <w:pPr>
              <w:widowControl/>
              <w:autoSpaceDE/>
              <w:adjustRightInd/>
              <w:jc w:val="both"/>
              <w:rPr>
                <w:sz w:val="24"/>
                <w:szCs w:val="24"/>
              </w:rPr>
            </w:pPr>
            <w:r>
              <w:rPr>
                <w:sz w:val="24"/>
                <w:szCs w:val="24"/>
              </w:rPr>
              <w:t xml:space="preserve">Уметь: использовать электронные сервисы ФНС России по проверке </w:t>
            </w:r>
            <w:proofErr w:type="spellStart"/>
            <w:r>
              <w:rPr>
                <w:sz w:val="24"/>
                <w:szCs w:val="24"/>
              </w:rPr>
              <w:t>прослеживаемости</w:t>
            </w:r>
            <w:proofErr w:type="spellEnd"/>
            <w:r>
              <w:rPr>
                <w:sz w:val="24"/>
                <w:szCs w:val="24"/>
              </w:rPr>
              <w:t xml:space="preserve"> товаров; формировать отчет об операциях с товарами, подлежащими </w:t>
            </w:r>
            <w:proofErr w:type="spellStart"/>
            <w:r>
              <w:rPr>
                <w:sz w:val="24"/>
                <w:szCs w:val="24"/>
              </w:rPr>
              <w:t>прослеживаемости</w:t>
            </w:r>
            <w:proofErr w:type="spellEnd"/>
            <w:r>
              <w:rPr>
                <w:sz w:val="24"/>
                <w:szCs w:val="24"/>
              </w:rPr>
              <w:t>.</w:t>
            </w:r>
          </w:p>
          <w:p w14:paraId="1FA7A3CC" w14:textId="77777777" w:rsidR="009749EA" w:rsidRPr="00FA6CBA" w:rsidRDefault="009749EA" w:rsidP="00865DDC">
            <w:pPr>
              <w:jc w:val="both"/>
              <w:rPr>
                <w:sz w:val="22"/>
                <w:szCs w:val="22"/>
              </w:rPr>
            </w:pPr>
          </w:p>
        </w:tc>
        <w:tc>
          <w:tcPr>
            <w:tcW w:w="1526" w:type="pct"/>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109"/>
            </w:tblGrid>
            <w:tr w:rsidR="008B40DC" w14:paraId="454644DE" w14:textId="77777777" w:rsidTr="008B40DC">
              <w:trPr>
                <w:tblCellSpacing w:w="15" w:type="dxa"/>
              </w:trPr>
              <w:tc>
                <w:tcPr>
                  <w:tcW w:w="0" w:type="auto"/>
                  <w:vAlign w:val="center"/>
                  <w:hideMark/>
                </w:tcPr>
                <w:p w14:paraId="05A5D0C2" w14:textId="09A8B873" w:rsidR="008B40DC" w:rsidRDefault="008B40DC" w:rsidP="00865DDC">
                  <w:pPr>
                    <w:widowControl/>
                    <w:autoSpaceDE/>
                    <w:autoSpaceDN/>
                    <w:adjustRightInd/>
                    <w:jc w:val="both"/>
                    <w:rPr>
                      <w:u w:val="single"/>
                    </w:rPr>
                  </w:pPr>
                  <w:r>
                    <w:rPr>
                      <w:b/>
                      <w:sz w:val="22"/>
                      <w:szCs w:val="22"/>
                    </w:rPr>
                    <w:t xml:space="preserve">Задание 1. </w:t>
                  </w:r>
                </w:p>
              </w:tc>
            </w:tr>
          </w:tbl>
          <w:p w14:paraId="7D4395C2" w14:textId="49AF44AE" w:rsidR="009749EA" w:rsidRPr="002B07BF" w:rsidRDefault="008B40DC" w:rsidP="00865DDC">
            <w:pPr>
              <w:jc w:val="both"/>
              <w:rPr>
                <w:b/>
                <w:sz w:val="22"/>
                <w:szCs w:val="22"/>
              </w:rPr>
            </w:pPr>
            <w:r w:rsidRPr="008B40DC">
              <w:rPr>
                <w:bCs/>
                <w:sz w:val="22"/>
                <w:szCs w:val="22"/>
              </w:rPr>
              <w:t>Сведения, включенные в НСПТ, анализируются налоговыми органами на предмет наличия рисков, расхождений или противоречий, которые могут свидетельствовать о возможном нарушении налогового законодательства. Проанализируйте и систематизируйте возможные расхождения, которые могут быть выявлены в результате анализа отчетности компании. Какие из выявленных на основе расхождений рисков имеют налоговую составляющую?</w:t>
            </w:r>
            <w:r>
              <w:rPr>
                <w:bCs/>
                <w:sz w:val="22"/>
                <w:szCs w:val="22"/>
              </w:rPr>
              <w:t xml:space="preserve"> Какие налоговые последствия таких расхождений могут возникнуть?</w:t>
            </w:r>
          </w:p>
        </w:tc>
      </w:tr>
    </w:tbl>
    <w:p w14:paraId="7A710B6D" w14:textId="00040D94" w:rsidR="00CE19DC" w:rsidRPr="009749EA" w:rsidRDefault="009749EA" w:rsidP="009749EA">
      <w:pPr>
        <w:tabs>
          <w:tab w:val="left" w:pos="540"/>
        </w:tabs>
        <w:contextualSpacing/>
        <w:jc w:val="both"/>
        <w:rPr>
          <w:sz w:val="28"/>
          <w:szCs w:val="28"/>
        </w:rPr>
      </w:pPr>
      <w:r w:rsidRPr="0079002C">
        <w:rPr>
          <w:sz w:val="28"/>
          <w:szCs w:val="28"/>
        </w:rPr>
        <w:t xml:space="preserve">                                                                                                             </w:t>
      </w:r>
    </w:p>
    <w:p w14:paraId="23AC1F53" w14:textId="774EDCAE" w:rsidR="00A610D1" w:rsidRDefault="00A610D1" w:rsidP="00A610D1">
      <w:pPr>
        <w:spacing w:line="360" w:lineRule="auto"/>
        <w:ind w:firstLine="709"/>
        <w:jc w:val="both"/>
        <w:rPr>
          <w:b/>
          <w:bCs/>
          <w:sz w:val="28"/>
          <w:szCs w:val="28"/>
        </w:rPr>
      </w:pPr>
      <w:r w:rsidRPr="000D5302">
        <w:rPr>
          <w:b/>
          <w:bCs/>
          <w:sz w:val="28"/>
          <w:szCs w:val="28"/>
        </w:rPr>
        <w:t xml:space="preserve">Примерные </w:t>
      </w:r>
      <w:r w:rsidRPr="00F34BFF">
        <w:rPr>
          <w:b/>
          <w:bCs/>
          <w:sz w:val="28"/>
          <w:szCs w:val="28"/>
        </w:rPr>
        <w:t>вопросы для зачета</w:t>
      </w:r>
    </w:p>
    <w:p w14:paraId="2E0B7559" w14:textId="210C7D4D" w:rsidR="00A610D1" w:rsidRDefault="00A610D1" w:rsidP="00A610D1">
      <w:pPr>
        <w:tabs>
          <w:tab w:val="left" w:pos="993"/>
        </w:tabs>
        <w:spacing w:line="276" w:lineRule="auto"/>
        <w:jc w:val="both"/>
        <w:rPr>
          <w:sz w:val="28"/>
          <w:szCs w:val="28"/>
        </w:rPr>
      </w:pPr>
      <w:r w:rsidRPr="00A610D1">
        <w:rPr>
          <w:bCs/>
          <w:sz w:val="28"/>
          <w:szCs w:val="28"/>
        </w:rPr>
        <w:t>1.</w:t>
      </w:r>
      <w:r>
        <w:rPr>
          <w:b/>
          <w:bCs/>
          <w:sz w:val="28"/>
          <w:szCs w:val="28"/>
        </w:rPr>
        <w:t xml:space="preserve"> </w:t>
      </w:r>
      <w:r w:rsidRPr="00A610D1">
        <w:rPr>
          <w:b/>
          <w:bCs/>
          <w:sz w:val="28"/>
          <w:szCs w:val="28"/>
        </w:rPr>
        <w:t xml:space="preserve"> </w:t>
      </w:r>
      <w:r w:rsidRPr="00AD1086">
        <w:rPr>
          <w:sz w:val="28"/>
          <w:szCs w:val="28"/>
        </w:rPr>
        <w:t xml:space="preserve">Плательщики </w:t>
      </w:r>
      <w:r>
        <w:rPr>
          <w:sz w:val="28"/>
          <w:szCs w:val="28"/>
        </w:rPr>
        <w:t xml:space="preserve">НДС при ввозе товаров из </w:t>
      </w:r>
      <w:r w:rsidR="00A71587">
        <w:rPr>
          <w:sz w:val="28"/>
          <w:szCs w:val="28"/>
        </w:rPr>
        <w:t xml:space="preserve">стран </w:t>
      </w:r>
      <w:r>
        <w:rPr>
          <w:sz w:val="28"/>
          <w:szCs w:val="28"/>
        </w:rPr>
        <w:t>ЕАЭС. Освобождение от уплаты НДС</w:t>
      </w:r>
    </w:p>
    <w:p w14:paraId="4E940795" w14:textId="6A7AF6BE" w:rsidR="00A610D1" w:rsidRDefault="00A610D1" w:rsidP="00A610D1">
      <w:pPr>
        <w:tabs>
          <w:tab w:val="left" w:pos="993"/>
        </w:tabs>
        <w:spacing w:line="276" w:lineRule="auto"/>
        <w:jc w:val="both"/>
        <w:rPr>
          <w:sz w:val="28"/>
          <w:szCs w:val="28"/>
        </w:rPr>
      </w:pPr>
      <w:r>
        <w:rPr>
          <w:sz w:val="28"/>
          <w:szCs w:val="28"/>
        </w:rPr>
        <w:t>2. Порядок определения налоговой базы при импорте товаров и при ввозе предмета лизинга из</w:t>
      </w:r>
      <w:r w:rsidR="00A71587">
        <w:rPr>
          <w:sz w:val="28"/>
          <w:szCs w:val="28"/>
        </w:rPr>
        <w:t xml:space="preserve"> стран </w:t>
      </w:r>
      <w:r>
        <w:rPr>
          <w:sz w:val="28"/>
          <w:szCs w:val="28"/>
        </w:rPr>
        <w:t>ЕАЭС</w:t>
      </w:r>
    </w:p>
    <w:p w14:paraId="4B07E788" w14:textId="319E4D69" w:rsidR="00A610D1" w:rsidRDefault="00A610D1" w:rsidP="00A610D1">
      <w:pPr>
        <w:tabs>
          <w:tab w:val="left" w:pos="993"/>
        </w:tabs>
        <w:spacing w:line="276" w:lineRule="auto"/>
        <w:jc w:val="both"/>
        <w:rPr>
          <w:sz w:val="28"/>
          <w:szCs w:val="28"/>
        </w:rPr>
      </w:pPr>
      <w:r>
        <w:rPr>
          <w:sz w:val="28"/>
          <w:szCs w:val="28"/>
        </w:rPr>
        <w:t xml:space="preserve">3. Порядок исчисления НДС при ввозе товаров из </w:t>
      </w:r>
      <w:r w:rsidR="00A71587">
        <w:rPr>
          <w:sz w:val="28"/>
          <w:szCs w:val="28"/>
        </w:rPr>
        <w:t xml:space="preserve">стран </w:t>
      </w:r>
      <w:r>
        <w:rPr>
          <w:sz w:val="28"/>
          <w:szCs w:val="28"/>
        </w:rPr>
        <w:t xml:space="preserve">ЕАЭС </w:t>
      </w:r>
    </w:p>
    <w:p w14:paraId="05EFF555" w14:textId="0A58C34C" w:rsidR="00A610D1" w:rsidRDefault="00A610D1" w:rsidP="00A610D1">
      <w:pPr>
        <w:tabs>
          <w:tab w:val="left" w:pos="993"/>
        </w:tabs>
        <w:spacing w:line="276" w:lineRule="auto"/>
        <w:jc w:val="both"/>
        <w:rPr>
          <w:sz w:val="28"/>
          <w:szCs w:val="28"/>
        </w:rPr>
      </w:pPr>
      <w:r>
        <w:rPr>
          <w:sz w:val="28"/>
          <w:szCs w:val="28"/>
        </w:rPr>
        <w:t xml:space="preserve">4. Вычет </w:t>
      </w:r>
      <w:r w:rsidR="00A71587">
        <w:rPr>
          <w:sz w:val="28"/>
          <w:szCs w:val="28"/>
        </w:rPr>
        <w:t xml:space="preserve">и </w:t>
      </w:r>
      <w:r>
        <w:rPr>
          <w:sz w:val="28"/>
          <w:szCs w:val="28"/>
        </w:rPr>
        <w:t>отнесени</w:t>
      </w:r>
      <w:r w:rsidR="00A71587">
        <w:rPr>
          <w:sz w:val="28"/>
          <w:szCs w:val="28"/>
        </w:rPr>
        <w:t>е</w:t>
      </w:r>
      <w:r>
        <w:rPr>
          <w:sz w:val="28"/>
          <w:szCs w:val="28"/>
        </w:rPr>
        <w:t xml:space="preserve"> уплаченного НДС в стоимость ввезенных товаров из </w:t>
      </w:r>
      <w:r w:rsidR="00A71587">
        <w:rPr>
          <w:sz w:val="28"/>
          <w:szCs w:val="28"/>
        </w:rPr>
        <w:t xml:space="preserve">стран </w:t>
      </w:r>
      <w:r>
        <w:rPr>
          <w:sz w:val="28"/>
          <w:szCs w:val="28"/>
        </w:rPr>
        <w:t>ЕАЭС</w:t>
      </w:r>
    </w:p>
    <w:p w14:paraId="022B39D0" w14:textId="77777777" w:rsidR="00A71587" w:rsidRDefault="00A71587" w:rsidP="00A610D1">
      <w:pPr>
        <w:tabs>
          <w:tab w:val="left" w:pos="993"/>
        </w:tabs>
        <w:spacing w:line="276" w:lineRule="auto"/>
        <w:jc w:val="both"/>
        <w:rPr>
          <w:rFonts w:eastAsiaTheme="minorHAnsi"/>
          <w:sz w:val="28"/>
          <w:szCs w:val="28"/>
          <w:lang w:eastAsia="en-US"/>
        </w:rPr>
      </w:pPr>
      <w:r>
        <w:rPr>
          <w:sz w:val="28"/>
          <w:szCs w:val="28"/>
        </w:rPr>
        <w:t xml:space="preserve">5. Перечень обязательных документов при импорте </w:t>
      </w:r>
      <w:r w:rsidR="00A610D1">
        <w:rPr>
          <w:rFonts w:eastAsiaTheme="minorHAnsi"/>
          <w:sz w:val="28"/>
          <w:szCs w:val="28"/>
          <w:lang w:eastAsia="en-US"/>
        </w:rPr>
        <w:t>товаров из стран ЕАЭС</w:t>
      </w:r>
    </w:p>
    <w:p w14:paraId="46D5E8E3" w14:textId="77777777" w:rsidR="00A71587" w:rsidRDefault="00A71587" w:rsidP="00A610D1">
      <w:pPr>
        <w:tabs>
          <w:tab w:val="left" w:pos="993"/>
        </w:tabs>
        <w:spacing w:line="276" w:lineRule="auto"/>
        <w:jc w:val="both"/>
        <w:rPr>
          <w:sz w:val="28"/>
          <w:szCs w:val="28"/>
        </w:rPr>
      </w:pPr>
      <w:r>
        <w:rPr>
          <w:rFonts w:eastAsiaTheme="minorHAnsi"/>
          <w:sz w:val="28"/>
          <w:szCs w:val="28"/>
          <w:lang w:eastAsia="en-US"/>
        </w:rPr>
        <w:t>6. О</w:t>
      </w:r>
      <w:r w:rsidR="00A610D1">
        <w:rPr>
          <w:sz w:val="28"/>
          <w:szCs w:val="28"/>
        </w:rPr>
        <w:t>пределение налоговой базы при экспорте товаров в страны ЕАЭС</w:t>
      </w:r>
    </w:p>
    <w:p w14:paraId="4CAE24C6" w14:textId="77777777" w:rsidR="00A71587" w:rsidRDefault="00A71587" w:rsidP="00A610D1">
      <w:pPr>
        <w:tabs>
          <w:tab w:val="left" w:pos="993"/>
        </w:tabs>
        <w:spacing w:line="276" w:lineRule="auto"/>
        <w:jc w:val="both"/>
        <w:rPr>
          <w:sz w:val="28"/>
          <w:szCs w:val="28"/>
        </w:rPr>
      </w:pPr>
      <w:r>
        <w:rPr>
          <w:sz w:val="28"/>
          <w:szCs w:val="28"/>
        </w:rPr>
        <w:lastRenderedPageBreak/>
        <w:t xml:space="preserve">7. </w:t>
      </w:r>
      <w:r w:rsidR="00A610D1">
        <w:rPr>
          <w:sz w:val="28"/>
          <w:szCs w:val="28"/>
        </w:rPr>
        <w:t>Налоговые вычеты при экспортных операциях: условия, порядок вычета по неподтвержденному экспорту</w:t>
      </w:r>
    </w:p>
    <w:p w14:paraId="542F9987" w14:textId="772FC9BD" w:rsidR="00A610D1" w:rsidRDefault="00A71587" w:rsidP="00A610D1">
      <w:pPr>
        <w:tabs>
          <w:tab w:val="left" w:pos="993"/>
        </w:tabs>
        <w:spacing w:line="276" w:lineRule="auto"/>
        <w:jc w:val="both"/>
        <w:rPr>
          <w:sz w:val="28"/>
          <w:szCs w:val="28"/>
        </w:rPr>
      </w:pPr>
      <w:r>
        <w:rPr>
          <w:sz w:val="28"/>
          <w:szCs w:val="28"/>
        </w:rPr>
        <w:t>8. Перечень документов, подтверждающий экспорт в страны ЕАЭС</w:t>
      </w:r>
      <w:r w:rsidR="00A610D1">
        <w:rPr>
          <w:sz w:val="28"/>
          <w:szCs w:val="28"/>
        </w:rPr>
        <w:t xml:space="preserve"> </w:t>
      </w:r>
    </w:p>
    <w:p w14:paraId="089FF8B5" w14:textId="4F042967" w:rsidR="0095078F" w:rsidRDefault="0095078F" w:rsidP="0095078F">
      <w:pPr>
        <w:tabs>
          <w:tab w:val="left" w:pos="993"/>
        </w:tabs>
        <w:spacing w:line="276" w:lineRule="auto"/>
        <w:jc w:val="both"/>
        <w:rPr>
          <w:sz w:val="28"/>
          <w:szCs w:val="28"/>
        </w:rPr>
      </w:pPr>
      <w:r>
        <w:rPr>
          <w:sz w:val="28"/>
          <w:szCs w:val="28"/>
        </w:rPr>
        <w:t xml:space="preserve">9. </w:t>
      </w:r>
      <w:r w:rsidRPr="00B02127">
        <w:rPr>
          <w:sz w:val="28"/>
          <w:szCs w:val="28"/>
        </w:rPr>
        <w:t xml:space="preserve">Налогоплательщики акциза. Состав подакцизных товаров </w:t>
      </w:r>
      <w:r w:rsidRPr="00B02127">
        <w:rPr>
          <w:sz w:val="28"/>
          <w:szCs w:val="28"/>
        </w:rPr>
        <w:tab/>
      </w:r>
    </w:p>
    <w:p w14:paraId="5DD9D61C" w14:textId="6DB5244A" w:rsidR="0095078F" w:rsidRDefault="0095078F" w:rsidP="0095078F">
      <w:pPr>
        <w:tabs>
          <w:tab w:val="left" w:pos="993"/>
        </w:tabs>
        <w:spacing w:line="276" w:lineRule="auto"/>
        <w:jc w:val="both"/>
        <w:rPr>
          <w:sz w:val="28"/>
          <w:szCs w:val="28"/>
        </w:rPr>
      </w:pPr>
      <w:r>
        <w:rPr>
          <w:sz w:val="28"/>
          <w:szCs w:val="28"/>
        </w:rPr>
        <w:t xml:space="preserve">10. </w:t>
      </w:r>
      <w:r w:rsidRPr="00B02127">
        <w:rPr>
          <w:sz w:val="28"/>
          <w:szCs w:val="28"/>
        </w:rPr>
        <w:t>Объект налогообложения</w:t>
      </w:r>
      <w:r>
        <w:rPr>
          <w:sz w:val="28"/>
          <w:szCs w:val="28"/>
        </w:rPr>
        <w:t xml:space="preserve"> акцизами</w:t>
      </w:r>
      <w:r w:rsidRPr="00B02127">
        <w:rPr>
          <w:sz w:val="28"/>
          <w:szCs w:val="28"/>
        </w:rPr>
        <w:t xml:space="preserve">, </w:t>
      </w:r>
      <w:r>
        <w:rPr>
          <w:sz w:val="28"/>
          <w:szCs w:val="28"/>
        </w:rPr>
        <w:t xml:space="preserve">особенности определения налоговой базы в зависимости от налоговой ставки </w:t>
      </w:r>
    </w:p>
    <w:p w14:paraId="2BB1FD22" w14:textId="593E1CD9" w:rsidR="0095078F" w:rsidRDefault="0095078F" w:rsidP="0095078F">
      <w:pPr>
        <w:tabs>
          <w:tab w:val="left" w:pos="993"/>
        </w:tabs>
        <w:spacing w:line="276" w:lineRule="auto"/>
        <w:jc w:val="both"/>
        <w:rPr>
          <w:rFonts w:eastAsiaTheme="minorHAnsi"/>
          <w:sz w:val="28"/>
          <w:szCs w:val="28"/>
          <w:lang w:eastAsia="en-US"/>
        </w:rPr>
      </w:pPr>
      <w:r>
        <w:rPr>
          <w:sz w:val="28"/>
          <w:szCs w:val="28"/>
        </w:rPr>
        <w:t xml:space="preserve">11. Освобождение от налогообложения акцизом товаров, </w:t>
      </w:r>
      <w:r>
        <w:rPr>
          <w:rFonts w:eastAsiaTheme="minorHAnsi"/>
          <w:sz w:val="28"/>
          <w:szCs w:val="28"/>
          <w:lang w:eastAsia="en-US"/>
        </w:rPr>
        <w:t>помещенных под таможенную процедуру экспорта</w:t>
      </w:r>
    </w:p>
    <w:p w14:paraId="16D0FA61" w14:textId="3EE59550" w:rsidR="0095078F" w:rsidRDefault="0095078F" w:rsidP="0095078F">
      <w:pPr>
        <w:widowControl/>
        <w:spacing w:line="276" w:lineRule="auto"/>
        <w:jc w:val="both"/>
        <w:outlineLvl w:val="0"/>
        <w:rPr>
          <w:rFonts w:eastAsiaTheme="minorHAnsi"/>
          <w:bCs/>
          <w:sz w:val="28"/>
          <w:szCs w:val="28"/>
          <w:lang w:eastAsia="en-US"/>
        </w:rPr>
      </w:pPr>
      <w:r>
        <w:rPr>
          <w:rFonts w:eastAsiaTheme="minorHAnsi"/>
          <w:bCs/>
          <w:sz w:val="28"/>
          <w:szCs w:val="28"/>
          <w:lang w:eastAsia="en-US"/>
        </w:rPr>
        <w:t xml:space="preserve">12. </w:t>
      </w:r>
      <w:r w:rsidRPr="003261B6">
        <w:rPr>
          <w:rFonts w:eastAsiaTheme="minorHAnsi"/>
          <w:bCs/>
          <w:sz w:val="28"/>
          <w:szCs w:val="28"/>
          <w:lang w:eastAsia="en-US"/>
        </w:rPr>
        <w:t xml:space="preserve">Особенности </w:t>
      </w:r>
      <w:r>
        <w:rPr>
          <w:rFonts w:eastAsiaTheme="minorHAnsi"/>
          <w:bCs/>
          <w:sz w:val="28"/>
          <w:szCs w:val="28"/>
          <w:lang w:eastAsia="en-US"/>
        </w:rPr>
        <w:t>исчисления</w:t>
      </w:r>
      <w:r w:rsidRPr="003261B6">
        <w:rPr>
          <w:rFonts w:eastAsiaTheme="minorHAnsi"/>
          <w:bCs/>
          <w:sz w:val="28"/>
          <w:szCs w:val="28"/>
          <w:lang w:eastAsia="en-US"/>
        </w:rPr>
        <w:t xml:space="preserve"> акциза при ввозе подакцизных товаров Евразийского экономического союза</w:t>
      </w:r>
      <w:r>
        <w:rPr>
          <w:rFonts w:eastAsiaTheme="minorHAnsi"/>
          <w:bCs/>
          <w:sz w:val="28"/>
          <w:szCs w:val="28"/>
          <w:lang w:eastAsia="en-US"/>
        </w:rPr>
        <w:t xml:space="preserve"> </w:t>
      </w:r>
    </w:p>
    <w:p w14:paraId="4D3D2F84" w14:textId="77777777" w:rsidR="0095078F" w:rsidRDefault="0095078F" w:rsidP="0095078F">
      <w:pPr>
        <w:widowControl/>
        <w:spacing w:line="276" w:lineRule="auto"/>
        <w:jc w:val="both"/>
        <w:outlineLvl w:val="0"/>
        <w:rPr>
          <w:rFonts w:eastAsiaTheme="minorHAnsi"/>
          <w:bCs/>
          <w:sz w:val="28"/>
          <w:szCs w:val="28"/>
          <w:lang w:eastAsia="en-US"/>
        </w:rPr>
      </w:pPr>
      <w:r>
        <w:rPr>
          <w:rFonts w:eastAsiaTheme="minorHAnsi"/>
          <w:bCs/>
          <w:sz w:val="28"/>
          <w:szCs w:val="28"/>
          <w:lang w:eastAsia="en-US"/>
        </w:rPr>
        <w:t xml:space="preserve">13. </w:t>
      </w:r>
      <w:r w:rsidRPr="004F0FE0">
        <w:rPr>
          <w:rFonts w:eastAsiaTheme="minorHAnsi"/>
          <w:bCs/>
          <w:sz w:val="28"/>
          <w:szCs w:val="28"/>
          <w:lang w:eastAsia="en-US"/>
        </w:rPr>
        <w:t xml:space="preserve">Порядок </w:t>
      </w:r>
      <w:r>
        <w:rPr>
          <w:rFonts w:eastAsiaTheme="minorHAnsi"/>
          <w:bCs/>
          <w:sz w:val="28"/>
          <w:szCs w:val="28"/>
          <w:lang w:eastAsia="en-US"/>
        </w:rPr>
        <w:t>исчисления</w:t>
      </w:r>
      <w:r w:rsidRPr="004F0FE0">
        <w:rPr>
          <w:rFonts w:eastAsiaTheme="minorHAnsi"/>
          <w:bCs/>
          <w:sz w:val="28"/>
          <w:szCs w:val="28"/>
          <w:lang w:eastAsia="en-US"/>
        </w:rPr>
        <w:t xml:space="preserve"> акцизов по ввозимым товарам </w:t>
      </w:r>
      <w:r>
        <w:rPr>
          <w:rFonts w:eastAsiaTheme="minorHAnsi"/>
          <w:bCs/>
          <w:sz w:val="28"/>
          <w:szCs w:val="28"/>
          <w:lang w:eastAsia="en-US"/>
        </w:rPr>
        <w:t xml:space="preserve">из стран </w:t>
      </w:r>
      <w:r w:rsidRPr="004F0FE0">
        <w:rPr>
          <w:rFonts w:eastAsiaTheme="minorHAnsi"/>
          <w:bCs/>
          <w:sz w:val="28"/>
          <w:szCs w:val="28"/>
          <w:lang w:eastAsia="en-US"/>
        </w:rPr>
        <w:t>ЕАЭС, подлежащим маркировке акцизными марками</w:t>
      </w:r>
      <w:r>
        <w:rPr>
          <w:rFonts w:eastAsiaTheme="minorHAnsi"/>
          <w:bCs/>
          <w:sz w:val="28"/>
          <w:szCs w:val="28"/>
          <w:lang w:eastAsia="en-US"/>
        </w:rPr>
        <w:t xml:space="preserve"> </w:t>
      </w:r>
    </w:p>
    <w:p w14:paraId="140DB87A" w14:textId="0CD0A495" w:rsidR="0095078F" w:rsidRDefault="0095078F" w:rsidP="0095078F">
      <w:pPr>
        <w:widowControl/>
        <w:spacing w:line="276" w:lineRule="auto"/>
        <w:jc w:val="both"/>
        <w:outlineLvl w:val="0"/>
        <w:rPr>
          <w:rFonts w:eastAsiaTheme="minorHAnsi"/>
          <w:bCs/>
          <w:sz w:val="28"/>
          <w:szCs w:val="28"/>
          <w:lang w:eastAsia="en-US"/>
        </w:rPr>
      </w:pPr>
      <w:r>
        <w:rPr>
          <w:rFonts w:eastAsiaTheme="minorHAnsi"/>
          <w:bCs/>
          <w:sz w:val="28"/>
          <w:szCs w:val="28"/>
          <w:lang w:eastAsia="en-US"/>
        </w:rPr>
        <w:t>14. Перечень документов, предоставляемых налогоплательщиком в таможенный орган для уплаты акциза по маркированным товарам</w:t>
      </w:r>
    </w:p>
    <w:p w14:paraId="49F44AF3" w14:textId="77777777" w:rsidR="0095078F" w:rsidRDefault="0095078F" w:rsidP="0095078F">
      <w:pPr>
        <w:widowControl/>
        <w:spacing w:line="276" w:lineRule="auto"/>
        <w:jc w:val="both"/>
        <w:outlineLvl w:val="0"/>
        <w:rPr>
          <w:rFonts w:eastAsiaTheme="minorHAnsi"/>
          <w:bCs/>
          <w:sz w:val="28"/>
          <w:szCs w:val="28"/>
          <w:lang w:eastAsia="en-US"/>
        </w:rPr>
      </w:pPr>
      <w:r>
        <w:rPr>
          <w:rFonts w:eastAsiaTheme="minorHAnsi"/>
          <w:bCs/>
          <w:sz w:val="28"/>
          <w:szCs w:val="28"/>
          <w:lang w:eastAsia="en-US"/>
        </w:rPr>
        <w:t>15. Порядок освобождения от уплаты акциза при экспорте подакцизных товаров. Документальное оформление экспортных операций</w:t>
      </w:r>
    </w:p>
    <w:p w14:paraId="66E369A6" w14:textId="4A15C6E1" w:rsidR="00DC299A" w:rsidRDefault="0095078F" w:rsidP="00DC299A">
      <w:pPr>
        <w:tabs>
          <w:tab w:val="left" w:pos="993"/>
        </w:tabs>
        <w:spacing w:line="276" w:lineRule="auto"/>
        <w:jc w:val="both"/>
        <w:rPr>
          <w:sz w:val="28"/>
          <w:szCs w:val="28"/>
        </w:rPr>
      </w:pPr>
      <w:r>
        <w:rPr>
          <w:rFonts w:eastAsiaTheme="minorHAnsi"/>
          <w:bCs/>
          <w:sz w:val="28"/>
          <w:szCs w:val="28"/>
          <w:lang w:eastAsia="en-US"/>
        </w:rPr>
        <w:t xml:space="preserve">16.  </w:t>
      </w:r>
      <w:r w:rsidR="00DC299A">
        <w:rPr>
          <w:sz w:val="28"/>
          <w:szCs w:val="28"/>
        </w:rPr>
        <w:t xml:space="preserve">Цели разработки и внедрения системы </w:t>
      </w:r>
      <w:proofErr w:type="spellStart"/>
      <w:r w:rsidR="00DC299A">
        <w:rPr>
          <w:sz w:val="28"/>
          <w:szCs w:val="28"/>
        </w:rPr>
        <w:t>прослеживаемости</w:t>
      </w:r>
      <w:proofErr w:type="spellEnd"/>
      <w:r w:rsidR="00DC299A">
        <w:rPr>
          <w:sz w:val="28"/>
          <w:szCs w:val="28"/>
        </w:rPr>
        <w:t xml:space="preserve"> товаров, ввезенных на таможенную территорию Евразийского экономического союза</w:t>
      </w:r>
    </w:p>
    <w:p w14:paraId="3D58F6AC" w14:textId="1399716C" w:rsidR="00DC299A" w:rsidRPr="005D603F" w:rsidRDefault="00DC299A" w:rsidP="00DC299A">
      <w:pPr>
        <w:tabs>
          <w:tab w:val="left" w:pos="993"/>
        </w:tabs>
        <w:spacing w:line="276" w:lineRule="auto"/>
        <w:jc w:val="both"/>
        <w:rPr>
          <w:sz w:val="28"/>
          <w:szCs w:val="28"/>
        </w:rPr>
      </w:pPr>
      <w:r>
        <w:rPr>
          <w:sz w:val="28"/>
          <w:szCs w:val="28"/>
        </w:rPr>
        <w:t xml:space="preserve">17. </w:t>
      </w:r>
      <w:r w:rsidRPr="005D603F">
        <w:rPr>
          <w:sz w:val="28"/>
          <w:szCs w:val="28"/>
        </w:rPr>
        <w:t xml:space="preserve">Перечень товаров, подлежащих </w:t>
      </w:r>
      <w:proofErr w:type="spellStart"/>
      <w:r w:rsidRPr="005D603F">
        <w:rPr>
          <w:sz w:val="28"/>
          <w:szCs w:val="28"/>
        </w:rPr>
        <w:t>прослеживаемости</w:t>
      </w:r>
      <w:proofErr w:type="spellEnd"/>
      <w:r w:rsidRPr="005D603F">
        <w:rPr>
          <w:sz w:val="28"/>
          <w:szCs w:val="28"/>
        </w:rPr>
        <w:t xml:space="preserve"> на территории ЕАЭС</w:t>
      </w:r>
      <w:r>
        <w:rPr>
          <w:sz w:val="28"/>
          <w:szCs w:val="28"/>
        </w:rPr>
        <w:t>.</w:t>
      </w:r>
      <w:r w:rsidRPr="005D603F">
        <w:rPr>
          <w:sz w:val="28"/>
          <w:szCs w:val="28"/>
        </w:rPr>
        <w:t xml:space="preserve"> Обязанности организации (ИП), совершающими операции с прослеживаемыми товарами</w:t>
      </w:r>
    </w:p>
    <w:p w14:paraId="38C86E69" w14:textId="77777777" w:rsidR="00DC299A" w:rsidRDefault="00DC299A" w:rsidP="00DC299A">
      <w:pPr>
        <w:tabs>
          <w:tab w:val="left" w:pos="993"/>
        </w:tabs>
        <w:spacing w:line="276" w:lineRule="auto"/>
        <w:jc w:val="both"/>
        <w:rPr>
          <w:sz w:val="28"/>
          <w:szCs w:val="28"/>
        </w:rPr>
      </w:pPr>
      <w:r>
        <w:rPr>
          <w:sz w:val="28"/>
          <w:szCs w:val="28"/>
        </w:rPr>
        <w:t xml:space="preserve">18. </w:t>
      </w:r>
      <w:r w:rsidRPr="005D7CBB">
        <w:rPr>
          <w:sz w:val="28"/>
          <w:szCs w:val="28"/>
        </w:rPr>
        <w:t xml:space="preserve">Начисление и вычеты НДС по прослеживаемым товарам. </w:t>
      </w:r>
      <w:r w:rsidRPr="00EE1B34">
        <w:rPr>
          <w:sz w:val="28"/>
          <w:szCs w:val="28"/>
        </w:rPr>
        <w:t>Документальное оформление прослеживаемых товаров</w:t>
      </w:r>
    </w:p>
    <w:p w14:paraId="18FBF782" w14:textId="0079A59D" w:rsidR="00DC299A" w:rsidRDefault="00DC299A" w:rsidP="00DC299A">
      <w:pPr>
        <w:tabs>
          <w:tab w:val="left" w:pos="993"/>
        </w:tabs>
        <w:spacing w:line="276" w:lineRule="auto"/>
        <w:jc w:val="both"/>
        <w:rPr>
          <w:sz w:val="28"/>
          <w:szCs w:val="28"/>
        </w:rPr>
      </w:pPr>
      <w:r>
        <w:rPr>
          <w:sz w:val="28"/>
          <w:szCs w:val="28"/>
        </w:rPr>
        <w:t>19. Особенности формирования счетов-фактур и универсальных передаточных документов при работе с прослеживаемыми товарами</w:t>
      </w:r>
    </w:p>
    <w:p w14:paraId="2A57DEFE" w14:textId="727F4E93" w:rsidR="00DC299A" w:rsidRDefault="00DC299A" w:rsidP="00DC299A">
      <w:pPr>
        <w:tabs>
          <w:tab w:val="left" w:pos="993"/>
        </w:tabs>
        <w:spacing w:line="276" w:lineRule="auto"/>
        <w:jc w:val="both"/>
        <w:rPr>
          <w:sz w:val="28"/>
          <w:szCs w:val="28"/>
        </w:rPr>
      </w:pPr>
      <w:r>
        <w:rPr>
          <w:sz w:val="28"/>
          <w:szCs w:val="28"/>
        </w:rPr>
        <w:t>20. Порядок оформления отчетности</w:t>
      </w:r>
      <w:r w:rsidRPr="00EE1B34">
        <w:rPr>
          <w:sz w:val="28"/>
          <w:szCs w:val="28"/>
        </w:rPr>
        <w:t xml:space="preserve"> по прослеживаемым товарам</w:t>
      </w:r>
    </w:p>
    <w:p w14:paraId="18F6506C" w14:textId="3C77EBD1" w:rsidR="00642C73" w:rsidRDefault="00642C73" w:rsidP="00DC299A">
      <w:pPr>
        <w:tabs>
          <w:tab w:val="left" w:pos="993"/>
        </w:tabs>
        <w:spacing w:line="276" w:lineRule="auto"/>
        <w:jc w:val="both"/>
        <w:rPr>
          <w:sz w:val="28"/>
          <w:szCs w:val="28"/>
        </w:rPr>
      </w:pPr>
    </w:p>
    <w:p w14:paraId="340080C5" w14:textId="77777777" w:rsidR="00363110" w:rsidRPr="004274D7" w:rsidRDefault="00363110" w:rsidP="00363110">
      <w:pPr>
        <w:ind w:firstLine="709"/>
        <w:jc w:val="both"/>
        <w:rPr>
          <w:b/>
          <w:bCs/>
          <w:sz w:val="28"/>
          <w:szCs w:val="28"/>
        </w:rPr>
      </w:pPr>
      <w:r w:rsidRPr="004274D7">
        <w:rPr>
          <w:b/>
          <w:sz w:val="28"/>
          <w:szCs w:val="28"/>
        </w:rPr>
        <w:t>7.3. Методические материалы, определяющие процедуры оценивания знаний, умений</w:t>
      </w:r>
    </w:p>
    <w:p w14:paraId="1258C603" w14:textId="77777777" w:rsidR="00363110" w:rsidRDefault="00363110" w:rsidP="00363110">
      <w:pPr>
        <w:ind w:firstLine="709"/>
        <w:jc w:val="both"/>
        <w:rPr>
          <w:rFonts w:eastAsia="Calibri"/>
          <w:sz w:val="28"/>
          <w:szCs w:val="28"/>
        </w:rPr>
      </w:pPr>
      <w:r w:rsidRPr="004274D7">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r w:rsidRPr="004274D7">
        <w:rPr>
          <w:rFonts w:eastAsia="Calibri"/>
          <w:sz w:val="28"/>
          <w:szCs w:val="28"/>
        </w:rPr>
        <w:t xml:space="preserve"> и приказы филиалов по данному вопросу.</w:t>
      </w:r>
    </w:p>
    <w:p w14:paraId="5F9E8DAF" w14:textId="77777777" w:rsidR="00642C73" w:rsidRDefault="00642C73" w:rsidP="00DC299A">
      <w:pPr>
        <w:tabs>
          <w:tab w:val="left" w:pos="993"/>
        </w:tabs>
        <w:spacing w:line="276" w:lineRule="auto"/>
        <w:jc w:val="both"/>
        <w:rPr>
          <w:rFonts w:eastAsiaTheme="minorHAnsi"/>
          <w:sz w:val="28"/>
          <w:szCs w:val="28"/>
          <w:lang w:eastAsia="en-US"/>
        </w:rPr>
      </w:pPr>
    </w:p>
    <w:p w14:paraId="52F5F4A8" w14:textId="4D2EEB6C" w:rsidR="00850AFD" w:rsidRPr="005D1DAF" w:rsidRDefault="00145199" w:rsidP="003C375B">
      <w:pPr>
        <w:ind w:firstLine="709"/>
        <w:jc w:val="both"/>
        <w:rPr>
          <w:b/>
          <w:sz w:val="28"/>
          <w:szCs w:val="28"/>
        </w:rPr>
      </w:pPr>
      <w:r w:rsidRPr="005D1DAF">
        <w:rPr>
          <w:b/>
          <w:sz w:val="28"/>
          <w:szCs w:val="28"/>
        </w:rPr>
        <w:t>8</w:t>
      </w:r>
      <w:r w:rsidR="00C52F7B" w:rsidRPr="005D1DAF">
        <w:rPr>
          <w:b/>
          <w:sz w:val="28"/>
          <w:szCs w:val="28"/>
        </w:rPr>
        <w:t>. Перечень основной и дополнительной учебной литературы, необходимой для освоения</w:t>
      </w:r>
      <w:r w:rsidR="00CD6F6E" w:rsidRPr="005D1DAF">
        <w:rPr>
          <w:b/>
          <w:sz w:val="28"/>
          <w:szCs w:val="28"/>
        </w:rPr>
        <w:t xml:space="preserve"> дисциплины</w:t>
      </w:r>
    </w:p>
    <w:p w14:paraId="5FFA48F1" w14:textId="77777777" w:rsidR="00862984" w:rsidRPr="005D1DAF" w:rsidRDefault="00862984" w:rsidP="00862984">
      <w:pPr>
        <w:spacing w:line="360" w:lineRule="auto"/>
        <w:jc w:val="center"/>
        <w:rPr>
          <w:b/>
          <w:bCs/>
          <w:sz w:val="28"/>
          <w:szCs w:val="28"/>
        </w:rPr>
      </w:pPr>
      <w:r w:rsidRPr="005D1DAF">
        <w:rPr>
          <w:b/>
          <w:bCs/>
          <w:sz w:val="28"/>
          <w:szCs w:val="28"/>
        </w:rPr>
        <w:t>Нормативно-правовые акты:</w:t>
      </w:r>
    </w:p>
    <w:p w14:paraId="1FCD2802" w14:textId="77777777" w:rsidR="00862984" w:rsidRPr="005D1DAF" w:rsidRDefault="00862984" w:rsidP="00F13450">
      <w:pPr>
        <w:numPr>
          <w:ilvl w:val="0"/>
          <w:numId w:val="9"/>
        </w:numPr>
        <w:tabs>
          <w:tab w:val="left" w:pos="993"/>
        </w:tabs>
        <w:spacing w:line="276" w:lineRule="auto"/>
        <w:ind w:left="0" w:firstLine="567"/>
        <w:jc w:val="both"/>
        <w:rPr>
          <w:sz w:val="28"/>
          <w:szCs w:val="28"/>
        </w:rPr>
      </w:pPr>
      <w:r w:rsidRPr="005D1DAF">
        <w:rPr>
          <w:sz w:val="28"/>
          <w:szCs w:val="28"/>
          <w:lang w:bidi="ru-RU"/>
        </w:rPr>
        <w:t>Конституция Российской Федерации</w:t>
      </w:r>
      <w:r w:rsidRPr="005D1DAF">
        <w:rPr>
          <w:sz w:val="28"/>
          <w:szCs w:val="28"/>
        </w:rPr>
        <w:t>, СПС "</w:t>
      </w:r>
      <w:proofErr w:type="spellStart"/>
      <w:r w:rsidRPr="005D1DAF">
        <w:rPr>
          <w:sz w:val="28"/>
          <w:szCs w:val="28"/>
        </w:rPr>
        <w:t>КонсультантПлюс</w:t>
      </w:r>
      <w:proofErr w:type="spellEnd"/>
      <w:r w:rsidRPr="005D1DAF">
        <w:rPr>
          <w:sz w:val="28"/>
          <w:szCs w:val="28"/>
        </w:rPr>
        <w:t>"</w:t>
      </w:r>
    </w:p>
    <w:p w14:paraId="0ED66897" w14:textId="452858D4" w:rsidR="00862984" w:rsidRPr="005D1DAF" w:rsidRDefault="00862984" w:rsidP="00F13450">
      <w:pPr>
        <w:pStyle w:val="a6"/>
        <w:widowControl/>
        <w:numPr>
          <w:ilvl w:val="0"/>
          <w:numId w:val="9"/>
        </w:numPr>
        <w:tabs>
          <w:tab w:val="left" w:pos="993"/>
        </w:tabs>
        <w:autoSpaceDE/>
        <w:autoSpaceDN/>
        <w:adjustRightInd/>
        <w:spacing w:line="276" w:lineRule="auto"/>
        <w:ind w:left="0" w:firstLine="567"/>
        <w:jc w:val="both"/>
        <w:rPr>
          <w:sz w:val="28"/>
          <w:szCs w:val="28"/>
          <w:lang w:bidi="ru-RU"/>
        </w:rPr>
      </w:pPr>
      <w:r w:rsidRPr="005D1DAF">
        <w:rPr>
          <w:sz w:val="28"/>
          <w:szCs w:val="28"/>
        </w:rPr>
        <w:lastRenderedPageBreak/>
        <w:t xml:space="preserve">Таможенный кодекс Евразийского экономического союза </w:t>
      </w:r>
      <w:r w:rsidRPr="005D1DAF">
        <w:rPr>
          <w:sz w:val="28"/>
          <w:szCs w:val="28"/>
          <w:lang w:bidi="ru-RU"/>
        </w:rPr>
        <w:t>(приложение N 1 к Договору о Таможенном кодексе Евразийского экономического союза), СПС "</w:t>
      </w:r>
      <w:proofErr w:type="spellStart"/>
      <w:r w:rsidRPr="005D1DAF">
        <w:rPr>
          <w:sz w:val="28"/>
          <w:szCs w:val="28"/>
          <w:lang w:bidi="ru-RU"/>
        </w:rPr>
        <w:t>КонсультантПлюс</w:t>
      </w:r>
      <w:proofErr w:type="spellEnd"/>
      <w:r w:rsidRPr="005D1DAF">
        <w:rPr>
          <w:sz w:val="28"/>
          <w:szCs w:val="28"/>
          <w:lang w:bidi="ru-RU"/>
        </w:rPr>
        <w:t>"</w:t>
      </w:r>
    </w:p>
    <w:p w14:paraId="1C84A221" w14:textId="77777777" w:rsidR="00862984" w:rsidRPr="005D1DAF" w:rsidRDefault="00862984" w:rsidP="00F13450">
      <w:pPr>
        <w:numPr>
          <w:ilvl w:val="0"/>
          <w:numId w:val="9"/>
        </w:numPr>
        <w:tabs>
          <w:tab w:val="left" w:pos="993"/>
        </w:tabs>
        <w:spacing w:line="276" w:lineRule="auto"/>
        <w:ind w:left="0" w:firstLine="567"/>
        <w:jc w:val="both"/>
        <w:rPr>
          <w:sz w:val="28"/>
          <w:szCs w:val="28"/>
          <w:lang w:bidi="ru-RU"/>
        </w:rPr>
      </w:pPr>
      <w:r w:rsidRPr="005D1DAF">
        <w:rPr>
          <w:sz w:val="28"/>
          <w:szCs w:val="28"/>
          <w:lang w:bidi="ru-RU"/>
        </w:rPr>
        <w:t>Налоговый Кодекс Российской Федерации (часть первая (от 31.07.1998 г. № 146-ФЗ) и вторая (от 05.08.2000 г. № 117-ФЗ)), СПС "</w:t>
      </w:r>
      <w:proofErr w:type="spellStart"/>
      <w:r w:rsidRPr="005D1DAF">
        <w:rPr>
          <w:sz w:val="28"/>
          <w:szCs w:val="28"/>
          <w:lang w:bidi="ru-RU"/>
        </w:rPr>
        <w:t>КонсультантПлюс</w:t>
      </w:r>
      <w:proofErr w:type="spellEnd"/>
      <w:r w:rsidRPr="005D1DAF">
        <w:rPr>
          <w:sz w:val="28"/>
          <w:szCs w:val="28"/>
          <w:lang w:bidi="ru-RU"/>
        </w:rPr>
        <w:t>"</w:t>
      </w:r>
    </w:p>
    <w:p w14:paraId="3855D4D5" w14:textId="5C84422D" w:rsidR="00862984" w:rsidRPr="005D1DAF" w:rsidRDefault="00862984" w:rsidP="00F13450">
      <w:pPr>
        <w:pStyle w:val="a6"/>
        <w:widowControl/>
        <w:numPr>
          <w:ilvl w:val="0"/>
          <w:numId w:val="9"/>
        </w:numPr>
        <w:tabs>
          <w:tab w:val="left" w:pos="993"/>
        </w:tabs>
        <w:autoSpaceDE/>
        <w:autoSpaceDN/>
        <w:adjustRightInd/>
        <w:spacing w:line="276" w:lineRule="auto"/>
        <w:ind w:left="0" w:firstLine="567"/>
        <w:jc w:val="both"/>
        <w:rPr>
          <w:sz w:val="28"/>
          <w:szCs w:val="28"/>
          <w:lang w:bidi="ru-RU"/>
        </w:rPr>
      </w:pPr>
      <w:r w:rsidRPr="005D1DAF">
        <w:rPr>
          <w:sz w:val="28"/>
          <w:szCs w:val="28"/>
          <w:lang w:bidi="ru-RU"/>
        </w:rPr>
        <w:t xml:space="preserve">"Соглашение о механизме </w:t>
      </w:r>
      <w:proofErr w:type="spellStart"/>
      <w:r w:rsidRPr="005D1DAF">
        <w:rPr>
          <w:sz w:val="28"/>
          <w:szCs w:val="28"/>
          <w:lang w:bidi="ru-RU"/>
        </w:rPr>
        <w:t>прослеживаемости</w:t>
      </w:r>
      <w:proofErr w:type="spellEnd"/>
      <w:r w:rsidRPr="005D1DAF">
        <w:rPr>
          <w:sz w:val="28"/>
          <w:szCs w:val="28"/>
          <w:lang w:bidi="ru-RU"/>
        </w:rPr>
        <w:t xml:space="preserve"> товаров, ввезенных на таможенную территорию Евразийского экономического союза" (Заключено в г. </w:t>
      </w:r>
      <w:proofErr w:type="spellStart"/>
      <w:r w:rsidRPr="005D1DAF">
        <w:rPr>
          <w:sz w:val="28"/>
          <w:szCs w:val="28"/>
          <w:lang w:bidi="ru-RU"/>
        </w:rPr>
        <w:t>Нур</w:t>
      </w:r>
      <w:proofErr w:type="spellEnd"/>
      <w:r w:rsidRPr="005D1DAF">
        <w:rPr>
          <w:sz w:val="28"/>
          <w:szCs w:val="28"/>
          <w:lang w:bidi="ru-RU"/>
        </w:rPr>
        <w:t>-Султане 29.05.2019), СПС "</w:t>
      </w:r>
      <w:proofErr w:type="spellStart"/>
      <w:r w:rsidRPr="005D1DAF">
        <w:rPr>
          <w:sz w:val="28"/>
          <w:szCs w:val="28"/>
          <w:lang w:bidi="ru-RU"/>
        </w:rPr>
        <w:t>КонсультантПлюс</w:t>
      </w:r>
      <w:proofErr w:type="spellEnd"/>
      <w:r w:rsidRPr="005D1DAF">
        <w:rPr>
          <w:sz w:val="28"/>
          <w:szCs w:val="28"/>
          <w:lang w:bidi="ru-RU"/>
        </w:rPr>
        <w:t>"</w:t>
      </w:r>
    </w:p>
    <w:p w14:paraId="274C97D1" w14:textId="4AC5AC71" w:rsidR="00862984" w:rsidRPr="00F13450" w:rsidRDefault="00862984" w:rsidP="00F13450">
      <w:pPr>
        <w:pStyle w:val="a6"/>
        <w:widowControl/>
        <w:numPr>
          <w:ilvl w:val="0"/>
          <w:numId w:val="9"/>
        </w:numPr>
        <w:tabs>
          <w:tab w:val="left" w:pos="993"/>
        </w:tabs>
        <w:autoSpaceDE/>
        <w:autoSpaceDN/>
        <w:adjustRightInd/>
        <w:spacing w:line="276" w:lineRule="auto"/>
        <w:ind w:left="0" w:firstLine="567"/>
        <w:jc w:val="both"/>
        <w:rPr>
          <w:sz w:val="28"/>
          <w:szCs w:val="28"/>
          <w:lang w:bidi="ru-RU"/>
        </w:rPr>
      </w:pPr>
      <w:r w:rsidRPr="005D1DAF">
        <w:rPr>
          <w:sz w:val="28"/>
          <w:szCs w:val="28"/>
          <w:lang w:bidi="ru-RU"/>
        </w:rPr>
        <w:t xml:space="preserve">Постановление Правительства РФ от 01.07.2021 N 1108 "Об утверждении Положения о национальной системе </w:t>
      </w:r>
      <w:proofErr w:type="spellStart"/>
      <w:r w:rsidRPr="005D1DAF">
        <w:rPr>
          <w:sz w:val="28"/>
          <w:szCs w:val="28"/>
          <w:lang w:bidi="ru-RU"/>
        </w:rPr>
        <w:t>прослеживаемости</w:t>
      </w:r>
      <w:proofErr w:type="spellEnd"/>
      <w:r w:rsidRPr="005D1DAF">
        <w:rPr>
          <w:sz w:val="28"/>
          <w:szCs w:val="28"/>
          <w:lang w:bidi="ru-RU"/>
        </w:rPr>
        <w:t xml:space="preserve"> товаров", СПС "</w:t>
      </w:r>
      <w:proofErr w:type="spellStart"/>
      <w:r w:rsidRPr="005D1DAF">
        <w:rPr>
          <w:sz w:val="28"/>
          <w:szCs w:val="28"/>
          <w:lang w:bidi="ru-RU"/>
        </w:rPr>
        <w:t>КонсультантПлюс</w:t>
      </w:r>
      <w:proofErr w:type="spellEnd"/>
      <w:r w:rsidRPr="005D1DAF">
        <w:rPr>
          <w:sz w:val="28"/>
          <w:szCs w:val="28"/>
          <w:lang w:bidi="ru-RU"/>
        </w:rPr>
        <w:t>"</w:t>
      </w:r>
    </w:p>
    <w:p w14:paraId="4068FFDF" w14:textId="77777777" w:rsidR="00862984" w:rsidRPr="005D1DAF" w:rsidRDefault="00862984" w:rsidP="00862984">
      <w:pPr>
        <w:spacing w:line="360" w:lineRule="auto"/>
        <w:jc w:val="center"/>
        <w:rPr>
          <w:b/>
          <w:bCs/>
          <w:sz w:val="28"/>
          <w:szCs w:val="28"/>
        </w:rPr>
      </w:pPr>
      <w:r w:rsidRPr="005D1DAF">
        <w:rPr>
          <w:b/>
          <w:bCs/>
          <w:sz w:val="28"/>
          <w:szCs w:val="28"/>
        </w:rPr>
        <w:t>Основная литература:</w:t>
      </w:r>
    </w:p>
    <w:p w14:paraId="4AFD8B95" w14:textId="5EF49155" w:rsidR="00EF3151" w:rsidRPr="00475041" w:rsidRDefault="00475041" w:rsidP="00475041">
      <w:pPr>
        <w:widowControl/>
        <w:autoSpaceDE/>
        <w:autoSpaceDN/>
        <w:adjustRightInd/>
        <w:spacing w:line="276" w:lineRule="auto"/>
        <w:contextualSpacing/>
        <w:jc w:val="both"/>
        <w:rPr>
          <w:sz w:val="28"/>
          <w:szCs w:val="28"/>
        </w:rPr>
      </w:pPr>
      <w:r>
        <w:rPr>
          <w:sz w:val="28"/>
          <w:szCs w:val="28"/>
        </w:rPr>
        <w:t xml:space="preserve">         1.</w:t>
      </w:r>
      <w:r w:rsidRPr="00475041">
        <w:rPr>
          <w:sz w:val="28"/>
          <w:szCs w:val="28"/>
        </w:rPr>
        <w:t xml:space="preserve"> Боровикова, Е.В., Налогообложение участников внешнеэкономической деятельности и интеграционная </w:t>
      </w:r>
      <w:proofErr w:type="gramStart"/>
      <w:r w:rsidRPr="00475041">
        <w:rPr>
          <w:sz w:val="28"/>
          <w:szCs w:val="28"/>
        </w:rPr>
        <w:t>политика :</w:t>
      </w:r>
      <w:proofErr w:type="gramEnd"/>
      <w:r w:rsidRPr="00475041">
        <w:rPr>
          <w:sz w:val="28"/>
          <w:szCs w:val="28"/>
        </w:rPr>
        <w:t xml:space="preserve"> учебное пособие / Е.В. Боровикова. — </w:t>
      </w:r>
      <w:proofErr w:type="gramStart"/>
      <w:r w:rsidRPr="00475041">
        <w:rPr>
          <w:sz w:val="28"/>
          <w:szCs w:val="28"/>
        </w:rPr>
        <w:t>Москва :</w:t>
      </w:r>
      <w:proofErr w:type="gramEnd"/>
      <w:r w:rsidRPr="00475041">
        <w:rPr>
          <w:sz w:val="28"/>
          <w:szCs w:val="28"/>
        </w:rPr>
        <w:t xml:space="preserve"> </w:t>
      </w:r>
      <w:proofErr w:type="spellStart"/>
      <w:r w:rsidRPr="00475041">
        <w:rPr>
          <w:sz w:val="28"/>
          <w:szCs w:val="28"/>
        </w:rPr>
        <w:t>Русайнс</w:t>
      </w:r>
      <w:proofErr w:type="spellEnd"/>
      <w:r w:rsidRPr="00475041">
        <w:rPr>
          <w:sz w:val="28"/>
          <w:szCs w:val="28"/>
        </w:rPr>
        <w:t xml:space="preserve">, 2023. — 103 с. — ЭБС BOOk.ru. — URL:https://book.ru/book/946905 (дата обращения: 30.10.2023). — </w:t>
      </w:r>
      <w:proofErr w:type="gramStart"/>
      <w:r w:rsidRPr="00475041">
        <w:rPr>
          <w:sz w:val="28"/>
          <w:szCs w:val="28"/>
        </w:rPr>
        <w:t>Текст :</w:t>
      </w:r>
      <w:proofErr w:type="gramEnd"/>
      <w:r w:rsidRPr="00475041">
        <w:rPr>
          <w:sz w:val="28"/>
          <w:szCs w:val="28"/>
        </w:rPr>
        <w:t xml:space="preserve"> электронный.</w:t>
      </w:r>
    </w:p>
    <w:p w14:paraId="1F8CE559" w14:textId="72E26811" w:rsidR="00475041" w:rsidRPr="00475041" w:rsidRDefault="00475041" w:rsidP="00475041">
      <w:pPr>
        <w:widowControl/>
        <w:autoSpaceDE/>
        <w:autoSpaceDN/>
        <w:adjustRightInd/>
        <w:spacing w:line="276" w:lineRule="auto"/>
        <w:contextualSpacing/>
        <w:jc w:val="both"/>
        <w:rPr>
          <w:sz w:val="28"/>
          <w:szCs w:val="28"/>
          <w:shd w:val="clear" w:color="auto" w:fill="FFFFFF"/>
        </w:rPr>
      </w:pPr>
      <w:r>
        <w:rPr>
          <w:sz w:val="28"/>
          <w:szCs w:val="28"/>
          <w:shd w:val="clear" w:color="auto" w:fill="FFFFFF"/>
        </w:rPr>
        <w:t xml:space="preserve">         2.</w:t>
      </w:r>
      <w:r w:rsidRPr="00475041">
        <w:rPr>
          <w:sz w:val="28"/>
          <w:szCs w:val="28"/>
          <w:shd w:val="clear" w:color="auto" w:fill="FFFFFF"/>
        </w:rPr>
        <w:t xml:space="preserve"> Совершенствование механизма косвенного налогообложения в целях обеспечения финансовой устойчивости при соблюдении баланса интересов бюджета, бизнеса и </w:t>
      </w:r>
      <w:proofErr w:type="gramStart"/>
      <w:r w:rsidRPr="00475041">
        <w:rPr>
          <w:sz w:val="28"/>
          <w:szCs w:val="28"/>
          <w:shd w:val="clear" w:color="auto" w:fill="FFFFFF"/>
        </w:rPr>
        <w:t>населения :</w:t>
      </w:r>
      <w:proofErr w:type="gramEnd"/>
      <w:r w:rsidRPr="00475041">
        <w:rPr>
          <w:sz w:val="28"/>
          <w:szCs w:val="28"/>
          <w:shd w:val="clear" w:color="auto" w:fill="FFFFFF"/>
        </w:rPr>
        <w:t xml:space="preserve"> монография / Л.И. Гончаренко, Ю.В. Малкова, Е.В. </w:t>
      </w:r>
      <w:proofErr w:type="spellStart"/>
      <w:r w:rsidRPr="00475041">
        <w:rPr>
          <w:sz w:val="28"/>
          <w:szCs w:val="28"/>
          <w:shd w:val="clear" w:color="auto" w:fill="FFFFFF"/>
        </w:rPr>
        <w:t>Балацкий</w:t>
      </w:r>
      <w:proofErr w:type="spellEnd"/>
      <w:r w:rsidRPr="00475041">
        <w:rPr>
          <w:sz w:val="28"/>
          <w:szCs w:val="28"/>
          <w:shd w:val="clear" w:color="auto" w:fill="FFFFFF"/>
        </w:rPr>
        <w:t xml:space="preserve"> [и др.]; под науч. ред. Л.И. Гончаренко ; </w:t>
      </w:r>
      <w:proofErr w:type="spellStart"/>
      <w:r w:rsidRPr="00475041">
        <w:rPr>
          <w:sz w:val="28"/>
          <w:szCs w:val="28"/>
          <w:shd w:val="clear" w:color="auto" w:fill="FFFFFF"/>
        </w:rPr>
        <w:t>Финуниверситет</w:t>
      </w:r>
      <w:proofErr w:type="spellEnd"/>
      <w:r w:rsidRPr="00475041">
        <w:rPr>
          <w:sz w:val="28"/>
          <w:szCs w:val="28"/>
          <w:shd w:val="clear" w:color="auto" w:fill="FFFFFF"/>
        </w:rPr>
        <w:t xml:space="preserve">. — </w:t>
      </w:r>
      <w:proofErr w:type="gramStart"/>
      <w:r w:rsidRPr="00475041">
        <w:rPr>
          <w:sz w:val="28"/>
          <w:szCs w:val="28"/>
          <w:shd w:val="clear" w:color="auto" w:fill="FFFFFF"/>
        </w:rPr>
        <w:t>Москва :</w:t>
      </w:r>
      <w:proofErr w:type="gramEnd"/>
      <w:r w:rsidRPr="00475041">
        <w:rPr>
          <w:sz w:val="28"/>
          <w:szCs w:val="28"/>
          <w:shd w:val="clear" w:color="auto" w:fill="FFFFFF"/>
        </w:rPr>
        <w:t xml:space="preserve"> </w:t>
      </w:r>
      <w:proofErr w:type="spellStart"/>
      <w:r w:rsidRPr="00475041">
        <w:rPr>
          <w:sz w:val="28"/>
          <w:szCs w:val="28"/>
          <w:shd w:val="clear" w:color="auto" w:fill="FFFFFF"/>
        </w:rPr>
        <w:t>Русайнс</w:t>
      </w:r>
      <w:proofErr w:type="spellEnd"/>
      <w:r w:rsidRPr="00475041">
        <w:rPr>
          <w:sz w:val="28"/>
          <w:szCs w:val="28"/>
          <w:shd w:val="clear" w:color="auto" w:fill="FFFFFF"/>
        </w:rPr>
        <w:t xml:space="preserve">, 2020. — 175 с. — ЭБС BOOK.ru. — URL: https://book.ru/book/939663 (дата обращения: 30.10.2023). — </w:t>
      </w:r>
      <w:proofErr w:type="gramStart"/>
      <w:r w:rsidRPr="00475041">
        <w:rPr>
          <w:sz w:val="28"/>
          <w:szCs w:val="28"/>
          <w:shd w:val="clear" w:color="auto" w:fill="FFFFFF"/>
        </w:rPr>
        <w:t>Текст :</w:t>
      </w:r>
      <w:proofErr w:type="gramEnd"/>
      <w:r w:rsidRPr="00475041">
        <w:rPr>
          <w:sz w:val="28"/>
          <w:szCs w:val="28"/>
          <w:shd w:val="clear" w:color="auto" w:fill="FFFFFF"/>
        </w:rPr>
        <w:t xml:space="preserve"> электронный.</w:t>
      </w:r>
    </w:p>
    <w:p w14:paraId="39A2AAC6" w14:textId="77777777" w:rsidR="00862984" w:rsidRPr="005D1DAF" w:rsidRDefault="00862984" w:rsidP="00862984">
      <w:pPr>
        <w:spacing w:line="276" w:lineRule="auto"/>
        <w:jc w:val="center"/>
        <w:rPr>
          <w:b/>
          <w:bCs/>
          <w:sz w:val="28"/>
          <w:szCs w:val="28"/>
        </w:rPr>
      </w:pPr>
      <w:r w:rsidRPr="005D1DAF">
        <w:rPr>
          <w:b/>
          <w:bCs/>
          <w:sz w:val="28"/>
          <w:szCs w:val="28"/>
        </w:rPr>
        <w:t>Дополнительная литература:</w:t>
      </w:r>
    </w:p>
    <w:p w14:paraId="307E4AC4" w14:textId="77777777" w:rsidR="00862984" w:rsidRPr="005D1DAF" w:rsidRDefault="00862984" w:rsidP="00862984">
      <w:pPr>
        <w:jc w:val="both"/>
        <w:rPr>
          <w:sz w:val="28"/>
          <w:szCs w:val="28"/>
        </w:rPr>
      </w:pPr>
    </w:p>
    <w:p w14:paraId="4E60DB8D" w14:textId="779908C6" w:rsidR="00475041" w:rsidRPr="00475041" w:rsidRDefault="00475041" w:rsidP="00475041">
      <w:pPr>
        <w:widowControl/>
        <w:autoSpaceDE/>
        <w:autoSpaceDN/>
        <w:adjustRightInd/>
        <w:spacing w:line="276" w:lineRule="auto"/>
        <w:contextualSpacing/>
        <w:jc w:val="both"/>
        <w:rPr>
          <w:sz w:val="28"/>
          <w:szCs w:val="28"/>
          <w:shd w:val="clear" w:color="auto" w:fill="FFFFFF"/>
        </w:rPr>
      </w:pPr>
      <w:r>
        <w:rPr>
          <w:sz w:val="28"/>
          <w:szCs w:val="28"/>
          <w:shd w:val="clear" w:color="auto" w:fill="FFFFFF"/>
        </w:rPr>
        <w:t xml:space="preserve">          3.</w:t>
      </w:r>
      <w:r w:rsidRPr="00475041">
        <w:rPr>
          <w:sz w:val="28"/>
          <w:szCs w:val="28"/>
          <w:shd w:val="clear" w:color="auto" w:fill="FFFFFF"/>
        </w:rPr>
        <w:t xml:space="preserve"> Налогообложение участников внешнеэкономической </w:t>
      </w:r>
      <w:proofErr w:type="gramStart"/>
      <w:r w:rsidRPr="00475041">
        <w:rPr>
          <w:sz w:val="28"/>
          <w:szCs w:val="28"/>
          <w:shd w:val="clear" w:color="auto" w:fill="FFFFFF"/>
        </w:rPr>
        <w:t>деятельности :</w:t>
      </w:r>
      <w:proofErr w:type="gramEnd"/>
      <w:r w:rsidRPr="00475041">
        <w:rPr>
          <w:sz w:val="28"/>
          <w:szCs w:val="28"/>
          <w:shd w:val="clear" w:color="auto" w:fill="FFFFFF"/>
        </w:rPr>
        <w:t xml:space="preserve"> учебник / Е.Ю. Сидорова, К.А. Павлюченков, А.В. Тихонова [и др.]. — </w:t>
      </w:r>
      <w:proofErr w:type="gramStart"/>
      <w:r w:rsidRPr="00475041">
        <w:rPr>
          <w:sz w:val="28"/>
          <w:szCs w:val="28"/>
          <w:shd w:val="clear" w:color="auto" w:fill="FFFFFF"/>
        </w:rPr>
        <w:t>Москва :</w:t>
      </w:r>
      <w:proofErr w:type="gramEnd"/>
      <w:r w:rsidRPr="00475041">
        <w:rPr>
          <w:sz w:val="28"/>
          <w:szCs w:val="28"/>
          <w:shd w:val="clear" w:color="auto" w:fill="FFFFFF"/>
        </w:rPr>
        <w:t xml:space="preserve"> </w:t>
      </w:r>
      <w:proofErr w:type="spellStart"/>
      <w:r w:rsidRPr="00475041">
        <w:rPr>
          <w:sz w:val="28"/>
          <w:szCs w:val="28"/>
          <w:shd w:val="clear" w:color="auto" w:fill="FFFFFF"/>
        </w:rPr>
        <w:t>КноРус</w:t>
      </w:r>
      <w:proofErr w:type="spellEnd"/>
      <w:r w:rsidRPr="00475041">
        <w:rPr>
          <w:sz w:val="28"/>
          <w:szCs w:val="28"/>
          <w:shd w:val="clear" w:color="auto" w:fill="FFFFFF"/>
        </w:rPr>
        <w:t>, 2023. — 352 с. — (</w:t>
      </w:r>
      <w:proofErr w:type="spellStart"/>
      <w:r w:rsidRPr="00475041">
        <w:rPr>
          <w:sz w:val="28"/>
          <w:szCs w:val="28"/>
          <w:shd w:val="clear" w:color="auto" w:fill="FFFFFF"/>
        </w:rPr>
        <w:t>Бакалавриат</w:t>
      </w:r>
      <w:proofErr w:type="spellEnd"/>
      <w:r w:rsidRPr="00475041">
        <w:rPr>
          <w:sz w:val="28"/>
          <w:szCs w:val="28"/>
          <w:shd w:val="clear" w:color="auto" w:fill="FFFFFF"/>
        </w:rPr>
        <w:t xml:space="preserve">). - ЭБС BOOK.ru. — URL:https://book.ru/book/946250 (дата обращения: </w:t>
      </w:r>
      <w:proofErr w:type="gramStart"/>
      <w:r w:rsidRPr="00475041">
        <w:rPr>
          <w:sz w:val="28"/>
          <w:szCs w:val="28"/>
          <w:shd w:val="clear" w:color="auto" w:fill="FFFFFF"/>
        </w:rPr>
        <w:t>30.10.2023 )</w:t>
      </w:r>
      <w:proofErr w:type="gramEnd"/>
      <w:r w:rsidRPr="00475041">
        <w:rPr>
          <w:sz w:val="28"/>
          <w:szCs w:val="28"/>
          <w:shd w:val="clear" w:color="auto" w:fill="FFFFFF"/>
        </w:rPr>
        <w:t xml:space="preserve">. — </w:t>
      </w:r>
      <w:proofErr w:type="gramStart"/>
      <w:r w:rsidRPr="00475041">
        <w:rPr>
          <w:sz w:val="28"/>
          <w:szCs w:val="28"/>
          <w:shd w:val="clear" w:color="auto" w:fill="FFFFFF"/>
        </w:rPr>
        <w:t>Текст :</w:t>
      </w:r>
      <w:proofErr w:type="gramEnd"/>
      <w:r w:rsidRPr="00475041">
        <w:rPr>
          <w:sz w:val="28"/>
          <w:szCs w:val="28"/>
          <w:shd w:val="clear" w:color="auto" w:fill="FFFFFF"/>
        </w:rPr>
        <w:t xml:space="preserve"> электронный.</w:t>
      </w:r>
    </w:p>
    <w:p w14:paraId="2198AF2A" w14:textId="441A5BAD" w:rsidR="00CC4255" w:rsidRPr="00475041" w:rsidRDefault="00475041" w:rsidP="00475041">
      <w:pPr>
        <w:widowControl/>
        <w:autoSpaceDE/>
        <w:autoSpaceDN/>
        <w:adjustRightInd/>
        <w:spacing w:line="276" w:lineRule="auto"/>
        <w:contextualSpacing/>
        <w:jc w:val="both"/>
        <w:rPr>
          <w:sz w:val="28"/>
          <w:szCs w:val="28"/>
          <w:shd w:val="clear" w:color="auto" w:fill="FFFFFF"/>
        </w:rPr>
      </w:pPr>
      <w:r>
        <w:rPr>
          <w:sz w:val="28"/>
          <w:szCs w:val="28"/>
          <w:shd w:val="clear" w:color="auto" w:fill="FFFFFF"/>
        </w:rPr>
        <w:t xml:space="preserve">           4.</w:t>
      </w:r>
      <w:r w:rsidRPr="00475041">
        <w:t xml:space="preserve"> </w:t>
      </w:r>
      <w:r w:rsidRPr="00475041">
        <w:rPr>
          <w:sz w:val="28"/>
          <w:szCs w:val="28"/>
          <w:shd w:val="clear" w:color="auto" w:fill="FFFFFF"/>
        </w:rPr>
        <w:t xml:space="preserve">Костин А.А. Особенности исчисления и проблемы администрирования налога на добавленную стоимость при осуществлении внешнеторговой деятельности / Костин А.А., Дудкина Д.А. // Вопросы региональной экономики. – 2021. – № </w:t>
      </w:r>
      <w:proofErr w:type="gramStart"/>
      <w:r w:rsidRPr="00475041">
        <w:rPr>
          <w:sz w:val="28"/>
          <w:szCs w:val="28"/>
          <w:shd w:val="clear" w:color="auto" w:fill="FFFFFF"/>
        </w:rPr>
        <w:t>4.-</w:t>
      </w:r>
      <w:proofErr w:type="gramEnd"/>
      <w:r w:rsidRPr="00475041">
        <w:rPr>
          <w:sz w:val="28"/>
          <w:szCs w:val="28"/>
          <w:shd w:val="clear" w:color="auto" w:fill="FFFFFF"/>
        </w:rPr>
        <w:t xml:space="preserve">С.221-231. — Только в электронном виде. — </w:t>
      </w:r>
      <w:r w:rsidR="00DC64C2">
        <w:rPr>
          <w:sz w:val="28"/>
          <w:szCs w:val="28"/>
          <w:shd w:val="clear" w:color="auto" w:fill="FFFFFF"/>
        </w:rPr>
        <w:t xml:space="preserve">ЭБ </w:t>
      </w:r>
      <w:proofErr w:type="spellStart"/>
      <w:r w:rsidR="00DC64C2">
        <w:rPr>
          <w:sz w:val="28"/>
          <w:szCs w:val="28"/>
          <w:shd w:val="clear" w:color="auto" w:fill="FFFFFF"/>
        </w:rPr>
        <w:t>Финуниверситета</w:t>
      </w:r>
      <w:proofErr w:type="spellEnd"/>
      <w:r w:rsidR="00DC64C2">
        <w:rPr>
          <w:sz w:val="28"/>
          <w:szCs w:val="28"/>
          <w:shd w:val="clear" w:color="auto" w:fill="FFFFFF"/>
        </w:rPr>
        <w:t xml:space="preserve">. - </w:t>
      </w:r>
      <w:r w:rsidRPr="00475041">
        <w:rPr>
          <w:sz w:val="28"/>
          <w:szCs w:val="28"/>
          <w:shd w:val="clear" w:color="auto" w:fill="FFFFFF"/>
        </w:rPr>
        <w:t>URL:http://elib.fa.ru/art2021/bv3136.pdf.</w:t>
      </w:r>
      <w:r w:rsidR="00DC64C2" w:rsidRPr="00475041">
        <w:rPr>
          <w:sz w:val="28"/>
          <w:szCs w:val="28"/>
          <w:shd w:val="clear" w:color="auto" w:fill="FFFFFF"/>
        </w:rPr>
        <w:t xml:space="preserve"> — </w:t>
      </w:r>
      <w:proofErr w:type="gramStart"/>
      <w:r w:rsidR="00DC64C2" w:rsidRPr="00475041">
        <w:rPr>
          <w:sz w:val="28"/>
          <w:szCs w:val="28"/>
          <w:shd w:val="clear" w:color="auto" w:fill="FFFFFF"/>
        </w:rPr>
        <w:t>Текст :</w:t>
      </w:r>
      <w:proofErr w:type="gramEnd"/>
      <w:r w:rsidR="00DC64C2" w:rsidRPr="00475041">
        <w:rPr>
          <w:sz w:val="28"/>
          <w:szCs w:val="28"/>
          <w:shd w:val="clear" w:color="auto" w:fill="FFFFFF"/>
        </w:rPr>
        <w:t xml:space="preserve"> электронный.</w:t>
      </w:r>
    </w:p>
    <w:p w14:paraId="6A7CC99A" w14:textId="77777777" w:rsidR="00862984" w:rsidRDefault="00862984" w:rsidP="005D1DAF">
      <w:pPr>
        <w:jc w:val="both"/>
        <w:rPr>
          <w:sz w:val="28"/>
          <w:szCs w:val="28"/>
        </w:rPr>
      </w:pPr>
    </w:p>
    <w:p w14:paraId="63BC30DB" w14:textId="77777777" w:rsidR="00F37D5E" w:rsidRDefault="00145199" w:rsidP="00F37D5E">
      <w:pPr>
        <w:ind w:firstLine="709"/>
        <w:jc w:val="both"/>
        <w:rPr>
          <w:b/>
          <w:bCs/>
          <w:sz w:val="28"/>
          <w:szCs w:val="28"/>
        </w:rPr>
      </w:pPr>
      <w:r w:rsidRPr="005532E3">
        <w:rPr>
          <w:b/>
          <w:sz w:val="28"/>
          <w:szCs w:val="28"/>
        </w:rPr>
        <w:t>9</w:t>
      </w:r>
      <w:r w:rsidR="00C52F7B" w:rsidRPr="005532E3">
        <w:rPr>
          <w:b/>
          <w:sz w:val="28"/>
          <w:szCs w:val="28"/>
        </w:rPr>
        <w:t>. П</w:t>
      </w:r>
      <w:r w:rsidR="00C52F7B" w:rsidRPr="005532E3">
        <w:rPr>
          <w:b/>
          <w:bCs/>
          <w:sz w:val="28"/>
          <w:szCs w:val="28"/>
        </w:rPr>
        <w:t xml:space="preserve">еречень ресурсов информационно-телекоммуникационной сети «Интернет», необходимых для освоения </w:t>
      </w:r>
      <w:r w:rsidR="00504556" w:rsidRPr="005532E3">
        <w:rPr>
          <w:b/>
          <w:bCs/>
          <w:sz w:val="28"/>
          <w:szCs w:val="28"/>
        </w:rPr>
        <w:t>дисциплины</w:t>
      </w:r>
      <w:r w:rsidR="00F37D5E">
        <w:rPr>
          <w:b/>
          <w:bCs/>
          <w:sz w:val="28"/>
          <w:szCs w:val="28"/>
        </w:rPr>
        <w:t>:</w:t>
      </w:r>
    </w:p>
    <w:p w14:paraId="4FA0C8F4" w14:textId="182522FE" w:rsidR="009D3257" w:rsidRPr="00A30D5B" w:rsidRDefault="009D3257" w:rsidP="00F37D5E">
      <w:pPr>
        <w:ind w:firstLine="709"/>
        <w:jc w:val="both"/>
        <w:rPr>
          <w:b/>
          <w:bCs/>
          <w:color w:val="000000"/>
          <w:sz w:val="28"/>
          <w:szCs w:val="28"/>
        </w:rPr>
      </w:pPr>
      <w:r w:rsidRPr="00A30D5B">
        <w:rPr>
          <w:b/>
          <w:bCs/>
          <w:color w:val="000000"/>
          <w:sz w:val="28"/>
          <w:szCs w:val="28"/>
        </w:rPr>
        <w:t xml:space="preserve"> </w:t>
      </w:r>
    </w:p>
    <w:p w14:paraId="664A0B22" w14:textId="77777777" w:rsidR="009D3257" w:rsidRPr="00A30D5B" w:rsidRDefault="009D3257" w:rsidP="009D3257">
      <w:pPr>
        <w:widowControl/>
        <w:numPr>
          <w:ilvl w:val="0"/>
          <w:numId w:val="7"/>
        </w:numPr>
        <w:tabs>
          <w:tab w:val="left" w:pos="709"/>
          <w:tab w:val="left" w:pos="1134"/>
        </w:tabs>
        <w:autoSpaceDE/>
        <w:autoSpaceDN/>
        <w:adjustRightInd/>
        <w:spacing w:line="276" w:lineRule="auto"/>
        <w:ind w:left="0" w:firstLine="0"/>
        <w:jc w:val="both"/>
        <w:outlineLvl w:val="0"/>
        <w:rPr>
          <w:color w:val="000000"/>
          <w:sz w:val="28"/>
          <w:szCs w:val="28"/>
        </w:rPr>
      </w:pPr>
      <w:r w:rsidRPr="00A30D5B">
        <w:rPr>
          <w:color w:val="000000"/>
          <w:sz w:val="28"/>
          <w:szCs w:val="28"/>
        </w:rPr>
        <w:t>www.minfin.ru – Официальный сайт Министерства финансов РФ.</w:t>
      </w:r>
    </w:p>
    <w:p w14:paraId="419A1708" w14:textId="77777777" w:rsidR="009D3257" w:rsidRPr="006820B4" w:rsidRDefault="009D3257" w:rsidP="009D3257">
      <w:pPr>
        <w:widowControl/>
        <w:numPr>
          <w:ilvl w:val="0"/>
          <w:numId w:val="7"/>
        </w:numPr>
        <w:tabs>
          <w:tab w:val="left" w:pos="709"/>
          <w:tab w:val="left" w:pos="1134"/>
        </w:tabs>
        <w:autoSpaceDE/>
        <w:autoSpaceDN/>
        <w:adjustRightInd/>
        <w:spacing w:line="276" w:lineRule="auto"/>
        <w:ind w:left="0" w:firstLine="0"/>
        <w:jc w:val="both"/>
        <w:outlineLvl w:val="0"/>
        <w:rPr>
          <w:color w:val="000000"/>
          <w:sz w:val="28"/>
          <w:szCs w:val="28"/>
        </w:rPr>
      </w:pPr>
      <w:r w:rsidRPr="00A30D5B">
        <w:rPr>
          <w:color w:val="000000"/>
          <w:sz w:val="28"/>
          <w:szCs w:val="28"/>
        </w:rPr>
        <w:t>www.nalog.ru – Официальный сайт Федеральной налоговой службы.</w:t>
      </w:r>
    </w:p>
    <w:p w14:paraId="0844D0BF" w14:textId="77777777" w:rsidR="00DC64C2" w:rsidRDefault="00DC64C2" w:rsidP="00DC64C2">
      <w:pPr>
        <w:widowControl/>
        <w:numPr>
          <w:ilvl w:val="0"/>
          <w:numId w:val="7"/>
        </w:numPr>
        <w:tabs>
          <w:tab w:val="left" w:pos="709"/>
          <w:tab w:val="left" w:pos="1134"/>
        </w:tabs>
        <w:autoSpaceDE/>
        <w:autoSpaceDN/>
        <w:adjustRightInd/>
        <w:spacing w:line="276" w:lineRule="auto"/>
        <w:ind w:left="0" w:firstLine="0"/>
        <w:jc w:val="both"/>
        <w:outlineLvl w:val="0"/>
        <w:rPr>
          <w:color w:val="000000"/>
          <w:sz w:val="28"/>
          <w:szCs w:val="28"/>
        </w:rPr>
      </w:pPr>
      <w:r>
        <w:rPr>
          <w:color w:val="000000"/>
          <w:sz w:val="28"/>
          <w:szCs w:val="28"/>
          <w:lang w:val="en-US"/>
        </w:rPr>
        <w:lastRenderedPageBreak/>
        <w:t>w</w:t>
      </w:r>
      <w:r w:rsidR="009D3257" w:rsidRPr="00A30D5B">
        <w:rPr>
          <w:color w:val="000000"/>
          <w:sz w:val="28"/>
          <w:szCs w:val="28"/>
        </w:rPr>
        <w:t>ww.nalogkodeks.ru – журнал «Налоговая политика и практика».</w:t>
      </w:r>
    </w:p>
    <w:p w14:paraId="70019A5A" w14:textId="1991C525" w:rsidR="00DC64C2" w:rsidRPr="00DC64C2" w:rsidRDefault="00DC64C2" w:rsidP="00DC64C2">
      <w:pPr>
        <w:widowControl/>
        <w:numPr>
          <w:ilvl w:val="0"/>
          <w:numId w:val="7"/>
        </w:numPr>
        <w:tabs>
          <w:tab w:val="left" w:pos="709"/>
          <w:tab w:val="left" w:pos="1134"/>
        </w:tabs>
        <w:autoSpaceDE/>
        <w:autoSpaceDN/>
        <w:adjustRightInd/>
        <w:spacing w:line="276" w:lineRule="auto"/>
        <w:ind w:left="0" w:firstLine="0"/>
        <w:jc w:val="both"/>
        <w:outlineLvl w:val="0"/>
        <w:rPr>
          <w:color w:val="000000"/>
          <w:sz w:val="28"/>
          <w:szCs w:val="28"/>
        </w:rPr>
      </w:pPr>
      <w:r w:rsidRPr="00DC64C2">
        <w:rPr>
          <w:color w:val="000000"/>
          <w:sz w:val="28"/>
          <w:szCs w:val="28"/>
        </w:rPr>
        <w:t>Электронная библиотека Финансового университета (ЭБ) http://elib.fa.ru/</w:t>
      </w:r>
    </w:p>
    <w:p w14:paraId="5EE1EE12" w14:textId="328260A7" w:rsidR="00DC64C2" w:rsidRPr="00A30D5B" w:rsidRDefault="00DC64C2" w:rsidP="009D3257">
      <w:pPr>
        <w:widowControl/>
        <w:numPr>
          <w:ilvl w:val="0"/>
          <w:numId w:val="7"/>
        </w:numPr>
        <w:tabs>
          <w:tab w:val="left" w:pos="709"/>
          <w:tab w:val="left" w:pos="1134"/>
        </w:tabs>
        <w:autoSpaceDE/>
        <w:autoSpaceDN/>
        <w:adjustRightInd/>
        <w:spacing w:line="276" w:lineRule="auto"/>
        <w:ind w:left="0" w:firstLine="0"/>
        <w:jc w:val="both"/>
        <w:outlineLvl w:val="0"/>
        <w:rPr>
          <w:color w:val="000000"/>
          <w:sz w:val="28"/>
          <w:szCs w:val="28"/>
        </w:rPr>
      </w:pPr>
      <w:r w:rsidRPr="00DC64C2">
        <w:rPr>
          <w:color w:val="000000"/>
          <w:sz w:val="28"/>
          <w:szCs w:val="28"/>
        </w:rPr>
        <w:t xml:space="preserve">Электронно-библиотечная система </w:t>
      </w:r>
      <w:proofErr w:type="spellStart"/>
      <w:r w:rsidRPr="00DC64C2">
        <w:rPr>
          <w:color w:val="000000"/>
          <w:sz w:val="28"/>
          <w:szCs w:val="28"/>
        </w:rPr>
        <w:t>Znanium</w:t>
      </w:r>
      <w:proofErr w:type="spellEnd"/>
      <w:r w:rsidRPr="00DC64C2">
        <w:rPr>
          <w:color w:val="000000"/>
          <w:sz w:val="28"/>
          <w:szCs w:val="28"/>
        </w:rPr>
        <w:t xml:space="preserve"> http://www.znanium.com</w:t>
      </w:r>
    </w:p>
    <w:p w14:paraId="424D6F44" w14:textId="1CA2A5E0" w:rsidR="00DC64C2" w:rsidRPr="00DC64C2" w:rsidRDefault="00DC64C2" w:rsidP="00DC64C2">
      <w:pPr>
        <w:widowControl/>
        <w:numPr>
          <w:ilvl w:val="0"/>
          <w:numId w:val="7"/>
        </w:numPr>
        <w:autoSpaceDE/>
        <w:autoSpaceDN/>
        <w:adjustRightInd/>
        <w:spacing w:line="276" w:lineRule="auto"/>
        <w:ind w:left="709" w:hanging="709"/>
        <w:jc w:val="both"/>
        <w:outlineLvl w:val="0"/>
        <w:rPr>
          <w:sz w:val="28"/>
          <w:szCs w:val="28"/>
        </w:rPr>
      </w:pPr>
      <w:bookmarkStart w:id="3" w:name="_Hlk122599993"/>
      <w:r w:rsidRPr="00DC64C2">
        <w:rPr>
          <w:color w:val="000000"/>
          <w:sz w:val="28"/>
          <w:szCs w:val="28"/>
        </w:rPr>
        <w:t xml:space="preserve">Электронно-библиотечная система BOOK.RU </w:t>
      </w:r>
      <w:hyperlink r:id="rId11" w:history="1">
        <w:r w:rsidRPr="00F3750A">
          <w:rPr>
            <w:rStyle w:val="af4"/>
            <w:sz w:val="28"/>
            <w:szCs w:val="28"/>
          </w:rPr>
          <w:t>http://www.book.ru</w:t>
        </w:r>
      </w:hyperlink>
    </w:p>
    <w:p w14:paraId="7CCE368D" w14:textId="410A46DD" w:rsidR="00DC64C2" w:rsidRPr="00DC64C2" w:rsidRDefault="00DC64C2" w:rsidP="00DC64C2">
      <w:pPr>
        <w:widowControl/>
        <w:numPr>
          <w:ilvl w:val="0"/>
          <w:numId w:val="7"/>
        </w:numPr>
        <w:autoSpaceDE/>
        <w:autoSpaceDN/>
        <w:adjustRightInd/>
        <w:spacing w:line="276" w:lineRule="auto"/>
        <w:ind w:left="709" w:hanging="709"/>
        <w:jc w:val="both"/>
        <w:outlineLvl w:val="0"/>
        <w:rPr>
          <w:sz w:val="28"/>
          <w:szCs w:val="28"/>
        </w:rPr>
      </w:pPr>
      <w:r w:rsidRPr="00DC64C2">
        <w:rPr>
          <w:color w:val="000000"/>
          <w:sz w:val="28"/>
          <w:szCs w:val="28"/>
          <w:shd w:val="clear" w:color="auto" w:fill="FFFFFF"/>
        </w:rPr>
        <w:t xml:space="preserve">Образовательная платформа </w:t>
      </w:r>
      <w:proofErr w:type="spellStart"/>
      <w:r w:rsidRPr="00DC64C2">
        <w:rPr>
          <w:color w:val="000000"/>
          <w:sz w:val="28"/>
          <w:szCs w:val="28"/>
          <w:shd w:val="clear" w:color="auto" w:fill="FFFFFF"/>
        </w:rPr>
        <w:t>Юрайт</w:t>
      </w:r>
      <w:proofErr w:type="spellEnd"/>
      <w:r w:rsidRPr="00DC64C2">
        <w:rPr>
          <w:color w:val="000000"/>
          <w:sz w:val="28"/>
          <w:szCs w:val="28"/>
          <w:shd w:val="clear" w:color="auto" w:fill="FFFFFF"/>
        </w:rPr>
        <w:t> </w:t>
      </w:r>
      <w:hyperlink r:id="rId12" w:history="1">
        <w:r w:rsidRPr="00DC64C2">
          <w:rPr>
            <w:rStyle w:val="af4"/>
            <w:color w:val="000000" w:themeColor="text1"/>
            <w:sz w:val="28"/>
            <w:szCs w:val="28"/>
          </w:rPr>
          <w:t>https://urait.ru/</w:t>
        </w:r>
      </w:hyperlink>
    </w:p>
    <w:bookmarkEnd w:id="3"/>
    <w:p w14:paraId="3C80BDCB" w14:textId="597D9410" w:rsidR="009D3257" w:rsidRPr="00A30D5B" w:rsidRDefault="009D3257" w:rsidP="009D3257">
      <w:pPr>
        <w:widowControl/>
        <w:numPr>
          <w:ilvl w:val="0"/>
          <w:numId w:val="7"/>
        </w:numPr>
        <w:autoSpaceDE/>
        <w:autoSpaceDN/>
        <w:adjustRightInd/>
        <w:spacing w:line="276" w:lineRule="auto"/>
        <w:ind w:left="709" w:hanging="709"/>
        <w:jc w:val="both"/>
        <w:outlineLvl w:val="0"/>
        <w:rPr>
          <w:sz w:val="28"/>
          <w:szCs w:val="28"/>
        </w:rPr>
      </w:pPr>
      <w:r w:rsidRPr="00A30D5B">
        <w:rPr>
          <w:color w:val="000000"/>
          <w:sz w:val="28"/>
          <w:szCs w:val="28"/>
        </w:rPr>
        <w:t xml:space="preserve">Информационно-образовательный портал </w:t>
      </w:r>
      <w:proofErr w:type="spellStart"/>
      <w:r w:rsidRPr="00A30D5B">
        <w:rPr>
          <w:color w:val="000000"/>
          <w:sz w:val="28"/>
          <w:szCs w:val="28"/>
        </w:rPr>
        <w:t>Финуниверситета</w:t>
      </w:r>
      <w:proofErr w:type="spellEnd"/>
      <w:r w:rsidRPr="00A30D5B">
        <w:rPr>
          <w:color w:val="000000"/>
          <w:sz w:val="28"/>
          <w:szCs w:val="28"/>
        </w:rPr>
        <w:t xml:space="preserve">. [Электронный ресурс]. URL: </w:t>
      </w:r>
      <w:r w:rsidR="00DC64C2" w:rsidRPr="00DC64C2">
        <w:rPr>
          <w:color w:val="000000"/>
          <w:sz w:val="28"/>
          <w:szCs w:val="28"/>
        </w:rPr>
        <w:t>https://org.fa.ru/</w:t>
      </w:r>
    </w:p>
    <w:p w14:paraId="31FDEDB0" w14:textId="77777777" w:rsidR="009D3257" w:rsidRDefault="009D3257" w:rsidP="009D3257">
      <w:pPr>
        <w:widowControl/>
        <w:numPr>
          <w:ilvl w:val="0"/>
          <w:numId w:val="7"/>
        </w:numPr>
        <w:autoSpaceDE/>
        <w:autoSpaceDN/>
        <w:adjustRightInd/>
        <w:spacing w:line="276" w:lineRule="auto"/>
        <w:ind w:left="709" w:hanging="709"/>
        <w:jc w:val="both"/>
        <w:outlineLvl w:val="0"/>
        <w:rPr>
          <w:sz w:val="28"/>
          <w:szCs w:val="28"/>
        </w:rPr>
      </w:pPr>
      <w:r>
        <w:rPr>
          <w:sz w:val="28"/>
          <w:szCs w:val="28"/>
        </w:rPr>
        <w:t>Г</w:t>
      </w:r>
      <w:r w:rsidRPr="0042278A">
        <w:rPr>
          <w:sz w:val="28"/>
          <w:szCs w:val="28"/>
        </w:rPr>
        <w:t>отовое решение: Вычеты по НДС (</w:t>
      </w:r>
      <w:proofErr w:type="spellStart"/>
      <w:r w:rsidRPr="0042278A">
        <w:rPr>
          <w:sz w:val="28"/>
          <w:szCs w:val="28"/>
        </w:rPr>
        <w:t>КонсультантПлюс</w:t>
      </w:r>
      <w:proofErr w:type="spellEnd"/>
      <w:r w:rsidRPr="0042278A">
        <w:rPr>
          <w:sz w:val="28"/>
          <w:szCs w:val="28"/>
        </w:rPr>
        <w:t xml:space="preserve">, 2023) </w:t>
      </w:r>
      <w:r w:rsidRPr="00A30D5B">
        <w:rPr>
          <w:sz w:val="28"/>
          <w:szCs w:val="28"/>
        </w:rPr>
        <w:t xml:space="preserve">// СПС </w:t>
      </w:r>
      <w:proofErr w:type="spellStart"/>
      <w:r w:rsidRPr="00A30D5B">
        <w:rPr>
          <w:sz w:val="28"/>
          <w:szCs w:val="28"/>
        </w:rPr>
        <w:t>КонсультантПлюс</w:t>
      </w:r>
      <w:proofErr w:type="spellEnd"/>
      <w:r>
        <w:rPr>
          <w:sz w:val="28"/>
          <w:szCs w:val="28"/>
        </w:rPr>
        <w:t xml:space="preserve"> </w:t>
      </w:r>
      <w:r w:rsidRPr="00A30D5B">
        <w:rPr>
          <w:sz w:val="28"/>
          <w:szCs w:val="28"/>
        </w:rPr>
        <w:t xml:space="preserve"> URL:</w:t>
      </w:r>
      <w:r w:rsidRPr="0042278A">
        <w:t xml:space="preserve"> </w:t>
      </w:r>
      <w:hyperlink r:id="rId13" w:anchor="meo0eVTARVlEZecN1" w:history="1">
        <w:r w:rsidRPr="006075C4">
          <w:rPr>
            <w:rStyle w:val="af4"/>
            <w:sz w:val="28"/>
            <w:szCs w:val="28"/>
          </w:rPr>
          <w:t>https://online11.consultant.ru/cgi/online.cgi?req=doc&amp;ts=cGthdVT06e7vtAPm&amp;cacheid=9456323193B41876C0A6F8AD893D204E&amp;mode=splus&amp;rnd=pcB53A&amp;base=PKBO&amp;n=42439#meo0eVTARVlEZecN1</w:t>
        </w:r>
      </w:hyperlink>
      <w:r>
        <w:rPr>
          <w:sz w:val="28"/>
          <w:szCs w:val="28"/>
        </w:rPr>
        <w:t xml:space="preserve"> </w:t>
      </w:r>
    </w:p>
    <w:p w14:paraId="53F6A7F5" w14:textId="77777777" w:rsidR="009D3257" w:rsidRPr="00A30D5B" w:rsidRDefault="009D3257" w:rsidP="009D3257">
      <w:pPr>
        <w:widowControl/>
        <w:numPr>
          <w:ilvl w:val="0"/>
          <w:numId w:val="7"/>
        </w:numPr>
        <w:autoSpaceDE/>
        <w:autoSpaceDN/>
        <w:adjustRightInd/>
        <w:spacing w:line="276" w:lineRule="auto"/>
        <w:ind w:left="709" w:hanging="709"/>
        <w:jc w:val="both"/>
        <w:outlineLvl w:val="0"/>
        <w:rPr>
          <w:sz w:val="28"/>
          <w:szCs w:val="28"/>
        </w:rPr>
      </w:pPr>
      <w:r>
        <w:rPr>
          <w:sz w:val="28"/>
          <w:szCs w:val="28"/>
        </w:rPr>
        <w:t xml:space="preserve">Информационный портал Евразийского экономического союза </w:t>
      </w:r>
      <w:r>
        <w:rPr>
          <w:sz w:val="28"/>
          <w:szCs w:val="28"/>
          <w:lang w:val="en-US"/>
        </w:rPr>
        <w:t>URL</w:t>
      </w:r>
      <w:r>
        <w:rPr>
          <w:sz w:val="28"/>
          <w:szCs w:val="28"/>
        </w:rPr>
        <w:t>:</w:t>
      </w:r>
      <w:r w:rsidRPr="006820B4">
        <w:t xml:space="preserve"> </w:t>
      </w:r>
      <w:hyperlink r:id="rId14" w:history="1">
        <w:r w:rsidRPr="006075C4">
          <w:rPr>
            <w:rStyle w:val="af4"/>
            <w:sz w:val="28"/>
            <w:szCs w:val="28"/>
          </w:rPr>
          <w:t>https://portal.eaeunion.org/ru-ru/public/main.aspx</w:t>
        </w:r>
      </w:hyperlink>
      <w:r>
        <w:rPr>
          <w:sz w:val="28"/>
          <w:szCs w:val="28"/>
        </w:rPr>
        <w:t xml:space="preserve"> </w:t>
      </w:r>
    </w:p>
    <w:p w14:paraId="3D6487C8" w14:textId="77777777" w:rsidR="009D3257" w:rsidRPr="005532E3" w:rsidRDefault="009D3257" w:rsidP="00F95658">
      <w:pPr>
        <w:ind w:firstLine="709"/>
        <w:jc w:val="both"/>
        <w:rPr>
          <w:b/>
          <w:bCs/>
          <w:sz w:val="28"/>
          <w:szCs w:val="28"/>
        </w:rPr>
      </w:pPr>
    </w:p>
    <w:p w14:paraId="4FE93ABD" w14:textId="77777777" w:rsidR="00145199" w:rsidRPr="005532E3" w:rsidRDefault="00145199" w:rsidP="00F95658">
      <w:pPr>
        <w:keepNext/>
        <w:ind w:firstLine="709"/>
        <w:jc w:val="both"/>
        <w:rPr>
          <w:b/>
          <w:sz w:val="28"/>
          <w:szCs w:val="28"/>
        </w:rPr>
      </w:pPr>
      <w:r w:rsidRPr="005532E3">
        <w:rPr>
          <w:b/>
          <w:sz w:val="28"/>
          <w:szCs w:val="28"/>
        </w:rPr>
        <w:t>10. Методические указания для обучающихся по освоению дисци</w:t>
      </w:r>
      <w:r w:rsidR="004B4BFE" w:rsidRPr="005532E3">
        <w:rPr>
          <w:b/>
          <w:sz w:val="28"/>
          <w:szCs w:val="28"/>
        </w:rPr>
        <w:t>плины</w:t>
      </w:r>
    </w:p>
    <w:p w14:paraId="234CA5E0" w14:textId="77777777" w:rsidR="009D3257" w:rsidRPr="001B1EEE" w:rsidRDefault="009D3257" w:rsidP="009D3257">
      <w:pPr>
        <w:shd w:val="clear" w:color="auto" w:fill="FFFFFF"/>
        <w:spacing w:line="276" w:lineRule="auto"/>
        <w:ind w:firstLine="709"/>
        <w:jc w:val="both"/>
        <w:rPr>
          <w:sz w:val="28"/>
          <w:szCs w:val="28"/>
        </w:rPr>
      </w:pPr>
      <w:r w:rsidRPr="00B70A24">
        <w:rPr>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w:t>
      </w:r>
      <w:proofErr w:type="spellStart"/>
      <w:r w:rsidRPr="00B70A24">
        <w:rPr>
          <w:sz w:val="28"/>
          <w:szCs w:val="28"/>
        </w:rPr>
        <w:t>Финуниверситета</w:t>
      </w:r>
      <w:proofErr w:type="spellEnd"/>
      <w:r w:rsidRPr="00B70A24">
        <w:rPr>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B70A24">
        <w:rPr>
          <w:sz w:val="28"/>
          <w:szCs w:val="28"/>
        </w:rPr>
        <w:t>Финуниверситета</w:t>
      </w:r>
      <w:proofErr w:type="spellEnd"/>
      <w:r w:rsidRPr="00B70A24">
        <w:rPr>
          <w:sz w:val="28"/>
          <w:szCs w:val="28"/>
        </w:rPr>
        <w:t>»), использовать методические рекомендации департамента.</w:t>
      </w:r>
    </w:p>
    <w:p w14:paraId="4C3C8743" w14:textId="77777777" w:rsidR="00C52F7B" w:rsidRDefault="00145199" w:rsidP="00F95658">
      <w:pPr>
        <w:ind w:firstLine="709"/>
        <w:jc w:val="both"/>
        <w:rPr>
          <w:b/>
          <w:bCs/>
          <w:sz w:val="28"/>
          <w:szCs w:val="28"/>
        </w:rPr>
      </w:pPr>
      <w:r w:rsidRPr="005532E3">
        <w:rPr>
          <w:b/>
          <w:bCs/>
          <w:sz w:val="28"/>
          <w:szCs w:val="28"/>
        </w:rPr>
        <w:t>1</w:t>
      </w:r>
      <w:r w:rsidR="004B4BFE" w:rsidRPr="005532E3">
        <w:rPr>
          <w:b/>
          <w:bCs/>
          <w:sz w:val="28"/>
          <w:szCs w:val="28"/>
        </w:rPr>
        <w:t>1</w:t>
      </w:r>
      <w:r w:rsidR="00C52F7B" w:rsidRPr="005532E3">
        <w:rPr>
          <w:b/>
          <w:bCs/>
          <w:sz w:val="28"/>
          <w:szCs w:val="28"/>
        </w:rPr>
        <w:t xml:space="preserve">. Перечень информационных технологий, используемых при осуществлении образовательного процесса по </w:t>
      </w:r>
      <w:r w:rsidR="00504556" w:rsidRPr="005532E3">
        <w:rPr>
          <w:b/>
          <w:bCs/>
          <w:sz w:val="28"/>
          <w:szCs w:val="28"/>
        </w:rPr>
        <w:t>дисциплине</w:t>
      </w:r>
      <w:r w:rsidR="00C52F7B" w:rsidRPr="005532E3">
        <w:rPr>
          <w:b/>
          <w:bCs/>
          <w:sz w:val="28"/>
          <w:szCs w:val="28"/>
        </w:rPr>
        <w:t>, включая перечень необходимого программного обеспечения и информационных справочных систем</w:t>
      </w:r>
      <w:r w:rsidR="001074EA">
        <w:rPr>
          <w:b/>
          <w:bCs/>
          <w:sz w:val="28"/>
          <w:szCs w:val="28"/>
        </w:rPr>
        <w:t>.</w:t>
      </w:r>
    </w:p>
    <w:p w14:paraId="638203C6" w14:textId="77777777" w:rsidR="009D3257" w:rsidRPr="00E76E1B" w:rsidRDefault="009D3257" w:rsidP="009D3257">
      <w:pPr>
        <w:keepNext/>
        <w:ind w:firstLine="709"/>
        <w:jc w:val="both"/>
        <w:outlineLvl w:val="0"/>
        <w:rPr>
          <w:rFonts w:eastAsia="Calibri"/>
          <w:b/>
          <w:bCs/>
          <w:kern w:val="32"/>
          <w:sz w:val="28"/>
          <w:szCs w:val="28"/>
        </w:rPr>
      </w:pPr>
      <w:r w:rsidRPr="00E76E1B">
        <w:rPr>
          <w:rFonts w:eastAsia="Calibri"/>
          <w:b/>
          <w:bCs/>
          <w:kern w:val="32"/>
          <w:sz w:val="28"/>
          <w:szCs w:val="28"/>
        </w:rPr>
        <w:t>11. 1. Комплект лицензионного программного обеспечения:</w:t>
      </w:r>
    </w:p>
    <w:p w14:paraId="0FA52C7E" w14:textId="77777777" w:rsidR="009D3257" w:rsidRPr="00EE3FA2" w:rsidRDefault="009D3257" w:rsidP="009D3257">
      <w:pPr>
        <w:keepNext/>
        <w:ind w:firstLine="709"/>
        <w:jc w:val="both"/>
        <w:outlineLvl w:val="0"/>
        <w:rPr>
          <w:rFonts w:eastAsia="Calibri"/>
          <w:bCs/>
          <w:kern w:val="32"/>
          <w:sz w:val="28"/>
          <w:szCs w:val="28"/>
        </w:rPr>
      </w:pPr>
      <w:r w:rsidRPr="00EE3FA2">
        <w:rPr>
          <w:rFonts w:eastAsia="Calibri"/>
          <w:bCs/>
          <w:kern w:val="32"/>
          <w:sz w:val="28"/>
          <w:szCs w:val="28"/>
        </w:rPr>
        <w:t xml:space="preserve">1. Компьютерные программы общего назначения </w:t>
      </w:r>
      <w:r w:rsidRPr="00EE3FA2">
        <w:rPr>
          <w:rFonts w:eastAsia="Calibri"/>
          <w:bCs/>
          <w:kern w:val="32"/>
          <w:sz w:val="28"/>
          <w:szCs w:val="28"/>
          <w:lang w:val="en-US"/>
        </w:rPr>
        <w:t>Astra</w:t>
      </w:r>
      <w:r w:rsidRPr="00EE3FA2">
        <w:rPr>
          <w:rFonts w:eastAsia="Calibri"/>
          <w:bCs/>
          <w:kern w:val="32"/>
          <w:sz w:val="28"/>
          <w:szCs w:val="28"/>
        </w:rPr>
        <w:t xml:space="preserve"> </w:t>
      </w:r>
      <w:r w:rsidRPr="00EE3FA2">
        <w:rPr>
          <w:rFonts w:eastAsia="Calibri"/>
          <w:bCs/>
          <w:kern w:val="32"/>
          <w:sz w:val="28"/>
          <w:szCs w:val="28"/>
          <w:lang w:val="en-US"/>
        </w:rPr>
        <w:t>Linux</w:t>
      </w:r>
      <w:r w:rsidRPr="00EE3FA2">
        <w:rPr>
          <w:rFonts w:eastAsia="Calibri"/>
          <w:bCs/>
          <w:kern w:val="32"/>
          <w:sz w:val="28"/>
          <w:szCs w:val="28"/>
        </w:rPr>
        <w:t xml:space="preserve">, </w:t>
      </w:r>
      <w:proofErr w:type="spellStart"/>
      <w:r w:rsidRPr="00EE3FA2">
        <w:rPr>
          <w:rFonts w:eastAsia="Calibri"/>
          <w:bCs/>
          <w:kern w:val="32"/>
          <w:sz w:val="28"/>
          <w:szCs w:val="28"/>
          <w:lang w:val="en-US"/>
        </w:rPr>
        <w:t>Libre</w:t>
      </w:r>
      <w:proofErr w:type="spellEnd"/>
      <w:r w:rsidRPr="00EE3FA2">
        <w:rPr>
          <w:rFonts w:eastAsia="Calibri"/>
          <w:bCs/>
          <w:kern w:val="32"/>
          <w:sz w:val="28"/>
          <w:szCs w:val="28"/>
        </w:rPr>
        <w:t xml:space="preserve"> </w:t>
      </w:r>
      <w:r w:rsidRPr="00EE3FA2">
        <w:rPr>
          <w:rFonts w:eastAsia="Calibri"/>
          <w:bCs/>
          <w:kern w:val="32"/>
          <w:sz w:val="28"/>
          <w:szCs w:val="28"/>
          <w:lang w:val="en-US"/>
        </w:rPr>
        <w:t>Office</w:t>
      </w:r>
      <w:r w:rsidRPr="00EE3FA2">
        <w:rPr>
          <w:rFonts w:eastAsia="Calibri"/>
          <w:bCs/>
          <w:kern w:val="32"/>
          <w:sz w:val="28"/>
          <w:szCs w:val="28"/>
        </w:rPr>
        <w:t>;</w:t>
      </w:r>
    </w:p>
    <w:p w14:paraId="4EA89D03" w14:textId="77777777" w:rsidR="009D3257" w:rsidRPr="00EE3FA2" w:rsidRDefault="009D3257" w:rsidP="009D3257">
      <w:pPr>
        <w:keepNext/>
        <w:ind w:firstLine="709"/>
        <w:jc w:val="both"/>
        <w:outlineLvl w:val="0"/>
        <w:rPr>
          <w:rFonts w:eastAsia="Calibri"/>
          <w:bCs/>
          <w:kern w:val="32"/>
          <w:sz w:val="28"/>
          <w:szCs w:val="28"/>
        </w:rPr>
      </w:pPr>
      <w:r w:rsidRPr="00EE3FA2">
        <w:rPr>
          <w:rFonts w:eastAsia="Calibri"/>
          <w:bCs/>
          <w:kern w:val="32"/>
          <w:sz w:val="28"/>
          <w:szCs w:val="28"/>
        </w:rPr>
        <w:t xml:space="preserve">2. Антивирус </w:t>
      </w:r>
      <w:r w:rsidRPr="00EE3FA2">
        <w:rPr>
          <w:rFonts w:eastAsia="Calibri"/>
          <w:bCs/>
          <w:kern w:val="32"/>
          <w:sz w:val="28"/>
          <w:szCs w:val="28"/>
          <w:lang w:val="en-US"/>
        </w:rPr>
        <w:t>Kaspersky</w:t>
      </w:r>
    </w:p>
    <w:p w14:paraId="359C619E" w14:textId="77777777" w:rsidR="009D3257" w:rsidRPr="00EE3FA2" w:rsidRDefault="009D3257" w:rsidP="009D3257">
      <w:pPr>
        <w:keepNext/>
        <w:ind w:firstLine="709"/>
        <w:jc w:val="both"/>
        <w:outlineLvl w:val="0"/>
        <w:rPr>
          <w:rFonts w:eastAsia="Calibri"/>
          <w:bCs/>
          <w:kern w:val="32"/>
          <w:sz w:val="28"/>
          <w:szCs w:val="28"/>
        </w:rPr>
      </w:pPr>
      <w:r w:rsidRPr="00EE3FA2">
        <w:rPr>
          <w:rFonts w:eastAsia="Calibri"/>
          <w:b/>
          <w:bCs/>
          <w:kern w:val="32"/>
          <w:sz w:val="28"/>
          <w:szCs w:val="28"/>
        </w:rPr>
        <w:t>11.2. Современные профессиональные базы данных и информационные справочные системы</w:t>
      </w:r>
    </w:p>
    <w:p w14:paraId="4B59C8F5" w14:textId="77777777" w:rsidR="009D3257" w:rsidRPr="00EE3FA2" w:rsidRDefault="009D3257" w:rsidP="009D3257">
      <w:pPr>
        <w:shd w:val="clear" w:color="auto" w:fill="FFFFFF"/>
        <w:tabs>
          <w:tab w:val="left" w:pos="442"/>
        </w:tabs>
        <w:ind w:firstLine="709"/>
        <w:jc w:val="both"/>
        <w:rPr>
          <w:rFonts w:eastAsia="Calibri"/>
          <w:bCs/>
          <w:sz w:val="28"/>
          <w:szCs w:val="28"/>
        </w:rPr>
      </w:pPr>
      <w:r w:rsidRPr="00EE3FA2">
        <w:rPr>
          <w:rFonts w:eastAsia="Calibri"/>
          <w:bCs/>
          <w:sz w:val="28"/>
          <w:szCs w:val="28"/>
        </w:rPr>
        <w:t xml:space="preserve">1. </w:t>
      </w:r>
      <w:r>
        <w:rPr>
          <w:rFonts w:eastAsia="Calibri"/>
          <w:bCs/>
          <w:sz w:val="28"/>
          <w:szCs w:val="28"/>
        </w:rPr>
        <w:t>Справочно</w:t>
      </w:r>
      <w:r w:rsidRPr="00EE3FA2">
        <w:rPr>
          <w:rFonts w:eastAsia="Calibri"/>
          <w:bCs/>
          <w:sz w:val="28"/>
          <w:szCs w:val="28"/>
        </w:rPr>
        <w:t>-правовая система «Гарант»</w:t>
      </w:r>
    </w:p>
    <w:p w14:paraId="4E7F41AF" w14:textId="77777777" w:rsidR="009D3257" w:rsidRPr="00EE3FA2" w:rsidRDefault="009D3257" w:rsidP="009D3257">
      <w:pPr>
        <w:shd w:val="clear" w:color="auto" w:fill="FFFFFF"/>
        <w:tabs>
          <w:tab w:val="left" w:pos="442"/>
        </w:tabs>
        <w:ind w:firstLine="709"/>
        <w:jc w:val="both"/>
        <w:rPr>
          <w:rFonts w:eastAsia="Calibri"/>
          <w:bCs/>
          <w:sz w:val="28"/>
          <w:szCs w:val="28"/>
        </w:rPr>
      </w:pPr>
      <w:r w:rsidRPr="00EE3FA2">
        <w:rPr>
          <w:rFonts w:eastAsia="Calibri"/>
          <w:bCs/>
          <w:sz w:val="28"/>
          <w:szCs w:val="28"/>
        </w:rPr>
        <w:t xml:space="preserve">2. </w:t>
      </w:r>
      <w:r>
        <w:rPr>
          <w:rFonts w:eastAsia="Calibri"/>
          <w:bCs/>
          <w:sz w:val="28"/>
          <w:szCs w:val="28"/>
        </w:rPr>
        <w:t>Справочно</w:t>
      </w:r>
      <w:r w:rsidRPr="00EE3FA2">
        <w:rPr>
          <w:rFonts w:eastAsia="Calibri"/>
          <w:bCs/>
          <w:sz w:val="28"/>
          <w:szCs w:val="28"/>
        </w:rPr>
        <w:t>-правовая система «Консультант Плюс»</w:t>
      </w:r>
    </w:p>
    <w:p w14:paraId="0307B8E2" w14:textId="77777777" w:rsidR="009D3257" w:rsidRPr="00EE3FA2" w:rsidRDefault="009D3257" w:rsidP="009D3257">
      <w:pPr>
        <w:shd w:val="clear" w:color="auto" w:fill="FFFFFF"/>
        <w:tabs>
          <w:tab w:val="left" w:pos="442"/>
        </w:tabs>
        <w:ind w:firstLine="709"/>
        <w:jc w:val="both"/>
        <w:rPr>
          <w:rFonts w:eastAsia="Calibri"/>
          <w:bCs/>
          <w:sz w:val="28"/>
          <w:szCs w:val="28"/>
        </w:rPr>
      </w:pPr>
      <w:r w:rsidRPr="00EE3FA2">
        <w:rPr>
          <w:rFonts w:eastAsia="Calibri"/>
          <w:bCs/>
          <w:sz w:val="28"/>
          <w:szCs w:val="28"/>
        </w:rPr>
        <w:t xml:space="preserve">3. Электронная энциклопедия: </w:t>
      </w:r>
      <w:hyperlink r:id="rId15" w:history="1">
        <w:r w:rsidRPr="00EE3FA2">
          <w:rPr>
            <w:rFonts w:eastAsia="Calibri"/>
            <w:bCs/>
            <w:color w:val="0000FF"/>
            <w:sz w:val="28"/>
            <w:szCs w:val="28"/>
            <w:u w:val="single"/>
            <w:lang w:val="en-US"/>
          </w:rPr>
          <w:t>http</w:t>
        </w:r>
        <w:r w:rsidRPr="00EE3FA2">
          <w:rPr>
            <w:rFonts w:eastAsia="Calibri"/>
            <w:bCs/>
            <w:color w:val="0000FF"/>
            <w:sz w:val="28"/>
            <w:szCs w:val="28"/>
            <w:u w:val="single"/>
          </w:rPr>
          <w:t>://</w:t>
        </w:r>
        <w:proofErr w:type="spellStart"/>
        <w:r w:rsidRPr="00EE3FA2">
          <w:rPr>
            <w:rFonts w:eastAsia="Calibri"/>
            <w:bCs/>
            <w:color w:val="0000FF"/>
            <w:sz w:val="28"/>
            <w:szCs w:val="28"/>
            <w:u w:val="single"/>
            <w:lang w:val="en-US"/>
          </w:rPr>
          <w:t>ru</w:t>
        </w:r>
        <w:proofErr w:type="spellEnd"/>
        <w:r w:rsidRPr="00EE3FA2">
          <w:rPr>
            <w:rFonts w:eastAsia="Calibri"/>
            <w:bCs/>
            <w:color w:val="0000FF"/>
            <w:sz w:val="28"/>
            <w:szCs w:val="28"/>
            <w:u w:val="single"/>
          </w:rPr>
          <w:t>.</w:t>
        </w:r>
        <w:proofErr w:type="spellStart"/>
        <w:r w:rsidRPr="00EE3FA2">
          <w:rPr>
            <w:rFonts w:eastAsia="Calibri"/>
            <w:bCs/>
            <w:color w:val="0000FF"/>
            <w:sz w:val="28"/>
            <w:szCs w:val="28"/>
            <w:u w:val="single"/>
            <w:lang w:val="en-US"/>
          </w:rPr>
          <w:t>wikipedia</w:t>
        </w:r>
        <w:proofErr w:type="spellEnd"/>
        <w:r w:rsidRPr="00EE3FA2">
          <w:rPr>
            <w:rFonts w:eastAsia="Calibri"/>
            <w:bCs/>
            <w:color w:val="0000FF"/>
            <w:sz w:val="28"/>
            <w:szCs w:val="28"/>
            <w:u w:val="single"/>
          </w:rPr>
          <w:t>.</w:t>
        </w:r>
        <w:r w:rsidRPr="00EE3FA2">
          <w:rPr>
            <w:rFonts w:eastAsia="Calibri"/>
            <w:bCs/>
            <w:color w:val="0000FF"/>
            <w:sz w:val="28"/>
            <w:szCs w:val="28"/>
            <w:u w:val="single"/>
            <w:lang w:val="en-US"/>
          </w:rPr>
          <w:t>org</w:t>
        </w:r>
        <w:r w:rsidRPr="00EE3FA2">
          <w:rPr>
            <w:rFonts w:eastAsia="Calibri"/>
            <w:bCs/>
            <w:color w:val="0000FF"/>
            <w:sz w:val="28"/>
            <w:szCs w:val="28"/>
            <w:u w:val="single"/>
          </w:rPr>
          <w:t>/</w:t>
        </w:r>
        <w:r w:rsidRPr="00EE3FA2">
          <w:rPr>
            <w:rFonts w:eastAsia="Calibri"/>
            <w:bCs/>
            <w:color w:val="0000FF"/>
            <w:sz w:val="28"/>
            <w:szCs w:val="28"/>
            <w:u w:val="single"/>
            <w:lang w:val="en-US"/>
          </w:rPr>
          <w:t>wiki</w:t>
        </w:r>
        <w:r w:rsidRPr="00EE3FA2">
          <w:rPr>
            <w:rFonts w:eastAsia="Calibri"/>
            <w:bCs/>
            <w:color w:val="0000FF"/>
            <w:sz w:val="28"/>
            <w:szCs w:val="28"/>
            <w:u w:val="single"/>
          </w:rPr>
          <w:t>/</w:t>
        </w:r>
        <w:r w:rsidRPr="00EE3FA2">
          <w:rPr>
            <w:rFonts w:eastAsia="Calibri"/>
            <w:bCs/>
            <w:color w:val="0000FF"/>
            <w:sz w:val="28"/>
            <w:szCs w:val="28"/>
            <w:u w:val="single"/>
            <w:lang w:val="en-US"/>
          </w:rPr>
          <w:t>Wiki</w:t>
        </w:r>
      </w:hyperlink>
    </w:p>
    <w:p w14:paraId="5A4C7591" w14:textId="77777777" w:rsidR="009D3257" w:rsidRPr="00EE3FA2" w:rsidRDefault="009D3257" w:rsidP="009D3257">
      <w:pPr>
        <w:shd w:val="clear" w:color="auto" w:fill="FFFFFF"/>
        <w:tabs>
          <w:tab w:val="left" w:pos="442"/>
        </w:tabs>
        <w:ind w:firstLine="709"/>
        <w:jc w:val="both"/>
        <w:rPr>
          <w:rFonts w:eastAsia="Calibri"/>
          <w:bCs/>
          <w:sz w:val="28"/>
          <w:szCs w:val="28"/>
        </w:rPr>
      </w:pPr>
      <w:r w:rsidRPr="00EE3FA2">
        <w:rPr>
          <w:rFonts w:eastAsia="Calibri"/>
          <w:bCs/>
          <w:sz w:val="28"/>
          <w:szCs w:val="28"/>
        </w:rPr>
        <w:t>4. Система комплексного раскрытия информации «СКРИН» -</w:t>
      </w:r>
      <w:r w:rsidRPr="00EE3FA2">
        <w:rPr>
          <w:rFonts w:eastAsia="Calibri"/>
          <w:bCs/>
          <w:sz w:val="28"/>
          <w:szCs w:val="28"/>
          <w:lang w:val="en-US"/>
        </w:rPr>
        <w:t>http</w:t>
      </w:r>
      <w:r w:rsidRPr="00EE3FA2">
        <w:rPr>
          <w:rFonts w:eastAsia="Calibri"/>
          <w:bCs/>
          <w:sz w:val="28"/>
          <w:szCs w:val="28"/>
        </w:rPr>
        <w:t>://</w:t>
      </w:r>
      <w:r w:rsidRPr="00EE3FA2">
        <w:rPr>
          <w:rFonts w:eastAsia="Calibri"/>
          <w:bCs/>
          <w:sz w:val="28"/>
          <w:szCs w:val="28"/>
          <w:lang w:val="en-US"/>
        </w:rPr>
        <w:t>www</w:t>
      </w:r>
      <w:r w:rsidRPr="00EE3FA2">
        <w:rPr>
          <w:rFonts w:eastAsia="Calibri"/>
          <w:bCs/>
          <w:sz w:val="28"/>
          <w:szCs w:val="28"/>
        </w:rPr>
        <w:t>.</w:t>
      </w:r>
      <w:proofErr w:type="spellStart"/>
      <w:r w:rsidRPr="00EE3FA2">
        <w:rPr>
          <w:rFonts w:eastAsia="Calibri"/>
          <w:bCs/>
          <w:sz w:val="28"/>
          <w:szCs w:val="28"/>
          <w:lang w:val="en-US"/>
        </w:rPr>
        <w:t>skrin</w:t>
      </w:r>
      <w:proofErr w:type="spellEnd"/>
      <w:r w:rsidRPr="00EE3FA2">
        <w:rPr>
          <w:rFonts w:eastAsia="Calibri"/>
          <w:bCs/>
          <w:sz w:val="28"/>
          <w:szCs w:val="28"/>
        </w:rPr>
        <w:t>.</w:t>
      </w:r>
      <w:proofErr w:type="spellStart"/>
      <w:r w:rsidRPr="00EE3FA2">
        <w:rPr>
          <w:rFonts w:eastAsia="Calibri"/>
          <w:bCs/>
          <w:sz w:val="28"/>
          <w:szCs w:val="28"/>
          <w:lang w:val="en-US"/>
        </w:rPr>
        <w:t>ru</w:t>
      </w:r>
      <w:proofErr w:type="spellEnd"/>
      <w:r w:rsidRPr="00EE3FA2">
        <w:rPr>
          <w:rFonts w:eastAsia="Calibri"/>
          <w:bCs/>
          <w:sz w:val="28"/>
          <w:szCs w:val="28"/>
        </w:rPr>
        <w:t>/</w:t>
      </w:r>
    </w:p>
    <w:p w14:paraId="42470FBF" w14:textId="77777777" w:rsidR="009D3257" w:rsidRPr="00EE3FA2" w:rsidRDefault="009D3257" w:rsidP="009D3257">
      <w:pPr>
        <w:shd w:val="clear" w:color="auto" w:fill="FFFFFF"/>
        <w:tabs>
          <w:tab w:val="left" w:pos="442"/>
        </w:tabs>
        <w:ind w:firstLine="709"/>
        <w:jc w:val="both"/>
        <w:rPr>
          <w:rStyle w:val="af4"/>
          <w:sz w:val="28"/>
          <w:szCs w:val="28"/>
        </w:rPr>
      </w:pPr>
      <w:r w:rsidRPr="00EE3FA2">
        <w:rPr>
          <w:rFonts w:eastAsia="Calibri"/>
          <w:bCs/>
          <w:sz w:val="28"/>
          <w:szCs w:val="28"/>
        </w:rPr>
        <w:t xml:space="preserve">5. </w:t>
      </w:r>
      <w:r w:rsidRPr="00EE3FA2">
        <w:rPr>
          <w:color w:val="000000"/>
          <w:sz w:val="28"/>
          <w:szCs w:val="28"/>
        </w:rPr>
        <w:t xml:space="preserve">Информационная система СПАРК - </w:t>
      </w:r>
      <w:hyperlink r:id="rId16" w:history="1">
        <w:r w:rsidRPr="00EE3FA2">
          <w:rPr>
            <w:rStyle w:val="af4"/>
            <w:sz w:val="28"/>
            <w:szCs w:val="28"/>
            <w:lang w:val="en-US"/>
          </w:rPr>
          <w:t>https</w:t>
        </w:r>
        <w:r w:rsidRPr="00EE3FA2">
          <w:rPr>
            <w:rStyle w:val="af4"/>
            <w:sz w:val="28"/>
            <w:szCs w:val="28"/>
          </w:rPr>
          <w:t>://</w:t>
        </w:r>
        <w:r w:rsidRPr="00EE3FA2">
          <w:rPr>
            <w:rStyle w:val="af4"/>
            <w:sz w:val="28"/>
            <w:szCs w:val="28"/>
            <w:lang w:val="en-US"/>
          </w:rPr>
          <w:t>spark</w:t>
        </w:r>
        <w:r w:rsidRPr="00EE3FA2">
          <w:rPr>
            <w:rStyle w:val="af4"/>
            <w:sz w:val="28"/>
            <w:szCs w:val="28"/>
          </w:rPr>
          <w:t>-</w:t>
        </w:r>
        <w:proofErr w:type="spellStart"/>
        <w:r w:rsidRPr="00EE3FA2">
          <w:rPr>
            <w:rStyle w:val="af4"/>
            <w:sz w:val="28"/>
            <w:szCs w:val="28"/>
            <w:lang w:val="en-US"/>
          </w:rPr>
          <w:t>interfax</w:t>
        </w:r>
        <w:proofErr w:type="spellEnd"/>
        <w:r w:rsidRPr="00EE3FA2">
          <w:rPr>
            <w:rStyle w:val="af4"/>
            <w:sz w:val="28"/>
            <w:szCs w:val="28"/>
          </w:rPr>
          <w:t>.</w:t>
        </w:r>
        <w:proofErr w:type="spellStart"/>
        <w:r w:rsidRPr="00EE3FA2">
          <w:rPr>
            <w:rStyle w:val="af4"/>
            <w:sz w:val="28"/>
            <w:szCs w:val="28"/>
            <w:lang w:val="en-US"/>
          </w:rPr>
          <w:t>ru</w:t>
        </w:r>
        <w:proofErr w:type="spellEnd"/>
      </w:hyperlink>
    </w:p>
    <w:p w14:paraId="3B33FB96" w14:textId="77777777" w:rsidR="009D3257" w:rsidRPr="00EE3FA2" w:rsidRDefault="009D3257" w:rsidP="009D3257">
      <w:pPr>
        <w:shd w:val="clear" w:color="auto" w:fill="FFFFFF"/>
        <w:tabs>
          <w:tab w:val="left" w:pos="442"/>
        </w:tabs>
        <w:ind w:firstLine="709"/>
        <w:jc w:val="both"/>
        <w:rPr>
          <w:rFonts w:eastAsia="Calibri"/>
          <w:b/>
          <w:bCs/>
          <w:sz w:val="28"/>
          <w:szCs w:val="28"/>
        </w:rPr>
      </w:pPr>
      <w:r w:rsidRPr="00EE3FA2">
        <w:rPr>
          <w:rFonts w:eastAsia="Calibri"/>
          <w:b/>
          <w:bCs/>
          <w:sz w:val="28"/>
          <w:szCs w:val="28"/>
        </w:rPr>
        <w:t>11.3. Сертифицированные программные и аппаратные средства защиты информации</w:t>
      </w:r>
    </w:p>
    <w:p w14:paraId="5447843B" w14:textId="77777777" w:rsidR="009D3257" w:rsidRPr="00EE3FA2" w:rsidRDefault="009D3257" w:rsidP="009D3257">
      <w:pPr>
        <w:ind w:firstLine="709"/>
        <w:jc w:val="both"/>
        <w:rPr>
          <w:bCs/>
          <w:sz w:val="28"/>
          <w:szCs w:val="28"/>
        </w:rPr>
      </w:pPr>
      <w:r w:rsidRPr="00EE3FA2">
        <w:rPr>
          <w:bCs/>
          <w:sz w:val="28"/>
          <w:szCs w:val="28"/>
        </w:rPr>
        <w:lastRenderedPageBreak/>
        <w:t>Не предусмотрены</w:t>
      </w:r>
    </w:p>
    <w:p w14:paraId="56A8A3FF" w14:textId="77777777" w:rsidR="009D3257" w:rsidRPr="00EE3FA2" w:rsidRDefault="009D3257" w:rsidP="009D3257">
      <w:pPr>
        <w:jc w:val="both"/>
        <w:rPr>
          <w:bCs/>
          <w:sz w:val="28"/>
          <w:szCs w:val="28"/>
        </w:rPr>
      </w:pPr>
    </w:p>
    <w:p w14:paraId="1EA8624D" w14:textId="77777777" w:rsidR="009D3257" w:rsidRPr="00EE3FA2" w:rsidRDefault="009D3257" w:rsidP="009D3257">
      <w:pPr>
        <w:ind w:firstLine="709"/>
        <w:jc w:val="both"/>
        <w:rPr>
          <w:b/>
          <w:bCs/>
          <w:sz w:val="28"/>
          <w:szCs w:val="28"/>
        </w:rPr>
      </w:pPr>
      <w:r w:rsidRPr="00EE3FA2">
        <w:rPr>
          <w:b/>
          <w:bCs/>
          <w:sz w:val="28"/>
          <w:szCs w:val="28"/>
        </w:rPr>
        <w:t>12. Описание материально-технической базы, необходимой для осуществления образовательного процесса по дисциплине.</w:t>
      </w:r>
    </w:p>
    <w:p w14:paraId="3CCFF6B2" w14:textId="77777777" w:rsidR="009D3257" w:rsidRPr="00EE3FA2" w:rsidRDefault="009D3257" w:rsidP="009D3257">
      <w:pPr>
        <w:pStyle w:val="a6"/>
        <w:shd w:val="clear" w:color="auto" w:fill="FFFFFF"/>
        <w:spacing w:line="276" w:lineRule="auto"/>
        <w:ind w:left="720"/>
        <w:rPr>
          <w:color w:val="000000"/>
          <w:sz w:val="28"/>
          <w:szCs w:val="28"/>
        </w:rPr>
      </w:pPr>
      <w:r w:rsidRPr="00EE3FA2">
        <w:rPr>
          <w:color w:val="000000"/>
          <w:sz w:val="28"/>
          <w:szCs w:val="28"/>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EE3FA2">
        <w:rPr>
          <w:color w:val="000000"/>
          <w:sz w:val="28"/>
          <w:szCs w:val="28"/>
          <w:lang w:val="en-US"/>
        </w:rPr>
        <w:t>Internet</w:t>
      </w:r>
      <w:r w:rsidRPr="00EE3FA2">
        <w:rPr>
          <w:color w:val="000000"/>
          <w:sz w:val="28"/>
          <w:szCs w:val="28"/>
        </w:rPr>
        <w:t>;</w:t>
      </w:r>
    </w:p>
    <w:p w14:paraId="3A16615E" w14:textId="67C96CE5" w:rsidR="00A95021" w:rsidRDefault="009D3257" w:rsidP="00363110">
      <w:pPr>
        <w:pStyle w:val="a6"/>
        <w:shd w:val="clear" w:color="auto" w:fill="FFFFFF"/>
        <w:spacing w:line="288" w:lineRule="auto"/>
        <w:ind w:left="720"/>
        <w:jc w:val="both"/>
        <w:rPr>
          <w:b/>
          <w:sz w:val="28"/>
          <w:szCs w:val="28"/>
        </w:rPr>
      </w:pPr>
      <w:r w:rsidRPr="00EE3FA2">
        <w:rPr>
          <w:color w:val="000000"/>
          <w:sz w:val="28"/>
          <w:szCs w:val="28"/>
        </w:rPr>
        <w:t xml:space="preserve">2. </w:t>
      </w:r>
      <w:r w:rsidRPr="00EE3FA2">
        <w:rPr>
          <w:color w:val="000000"/>
          <w:sz w:val="28"/>
          <w:szCs w:val="28"/>
          <w:lang w:val="en-GB"/>
        </w:rPr>
        <w:t>Webinar</w:t>
      </w:r>
      <w:r w:rsidRPr="00EE3FA2">
        <w:rPr>
          <w:color w:val="000000"/>
          <w:sz w:val="28"/>
          <w:szCs w:val="28"/>
        </w:rPr>
        <w:t>.</w:t>
      </w:r>
      <w:proofErr w:type="spellStart"/>
      <w:r w:rsidRPr="00EE3FA2">
        <w:rPr>
          <w:color w:val="000000"/>
          <w:sz w:val="28"/>
          <w:szCs w:val="28"/>
          <w:lang w:val="en-GB"/>
        </w:rPr>
        <w:t>ru</w:t>
      </w:r>
      <w:proofErr w:type="spellEnd"/>
      <w:r w:rsidRPr="00EE3FA2">
        <w:rPr>
          <w:color w:val="000000"/>
          <w:sz w:val="28"/>
          <w:szCs w:val="28"/>
        </w:rPr>
        <w:t xml:space="preserve"> для проведения индивидуальных консультаций со студентами.</w:t>
      </w:r>
    </w:p>
    <w:sectPr w:rsidR="00A95021" w:rsidSect="00C2324D">
      <w:headerReference w:type="default" r:id="rId17"/>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CF8692" w14:textId="77777777" w:rsidR="00C82566" w:rsidRDefault="00C82566" w:rsidP="00C52F7B">
      <w:r>
        <w:separator/>
      </w:r>
    </w:p>
  </w:endnote>
  <w:endnote w:type="continuationSeparator" w:id="0">
    <w:p w14:paraId="6BCB0B83" w14:textId="77777777" w:rsidR="00C82566" w:rsidRDefault="00C82566"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rebuchet MS">
    <w:panose1 w:val="020B0603020202020204"/>
    <w:charset w:val="CC"/>
    <w:family w:val="swiss"/>
    <w:pitch w:val="variable"/>
    <w:sig w:usb0="00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DB833E" w14:textId="77777777" w:rsidR="00C82566" w:rsidRDefault="00C82566" w:rsidP="00C52F7B">
      <w:r>
        <w:separator/>
      </w:r>
    </w:p>
  </w:footnote>
  <w:footnote w:type="continuationSeparator" w:id="0">
    <w:p w14:paraId="033AD1C2" w14:textId="77777777" w:rsidR="00C82566" w:rsidRDefault="00C82566"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2310696"/>
      <w:docPartObj>
        <w:docPartGallery w:val="Page Numbers (Top of Page)"/>
        <w:docPartUnique/>
      </w:docPartObj>
    </w:sdtPr>
    <w:sdtEndPr/>
    <w:sdtContent>
      <w:p w14:paraId="6EDDA903" w14:textId="04E8583A" w:rsidR="00C2324D" w:rsidRDefault="00C2324D">
        <w:pPr>
          <w:pStyle w:val="ad"/>
          <w:jc w:val="center"/>
        </w:pPr>
        <w:r>
          <w:fldChar w:fldCharType="begin"/>
        </w:r>
        <w:r>
          <w:instrText>PAGE   \* MERGEFORMAT</w:instrText>
        </w:r>
        <w:r>
          <w:fldChar w:fldCharType="separate"/>
        </w:r>
        <w:r w:rsidR="007E3745">
          <w:rPr>
            <w:noProof/>
          </w:rPr>
          <w:t>20</w:t>
        </w:r>
        <w:r>
          <w:fldChar w:fldCharType="end"/>
        </w:r>
      </w:p>
    </w:sdtContent>
  </w:sdt>
  <w:p w14:paraId="2EB5EDC2" w14:textId="77777777" w:rsidR="00475041" w:rsidRDefault="00475041">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41810D0"/>
    <w:multiLevelType w:val="hybridMultilevel"/>
    <w:tmpl w:val="A0A2EA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41C3422"/>
    <w:multiLevelType w:val="hybridMultilevel"/>
    <w:tmpl w:val="2A6604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BE60B74"/>
    <w:multiLevelType w:val="hybridMultilevel"/>
    <w:tmpl w:val="F432D574"/>
    <w:lvl w:ilvl="0" w:tplc="39806204">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21F102A"/>
    <w:multiLevelType w:val="hybridMultilevel"/>
    <w:tmpl w:val="5AC6F34A"/>
    <w:lvl w:ilvl="0" w:tplc="42040CAE">
      <w:start w:val="1"/>
      <w:numFmt w:val="decimal"/>
      <w:lvlText w:val="%1."/>
      <w:lvlJc w:val="left"/>
      <w:pPr>
        <w:ind w:left="1069" w:hanging="360"/>
      </w:pPr>
      <w:rPr>
        <w:rFonts w:hint="default"/>
      </w:r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0409000F">
      <w:start w:val="1"/>
      <w:numFmt w:val="decimal"/>
      <w:lvlText w:val="%4."/>
      <w:lvlJc w:val="left"/>
      <w:pPr>
        <w:ind w:left="3229" w:hanging="360"/>
      </w:pPr>
    </w:lvl>
    <w:lvl w:ilvl="4" w:tplc="04090019">
      <w:start w:val="1"/>
      <w:numFmt w:val="lowerLetter"/>
      <w:lvlText w:val="%5."/>
      <w:lvlJc w:val="left"/>
      <w:pPr>
        <w:ind w:left="3949" w:hanging="360"/>
      </w:pPr>
    </w:lvl>
    <w:lvl w:ilvl="5" w:tplc="0409001B">
      <w:start w:val="1"/>
      <w:numFmt w:val="lowerRoman"/>
      <w:lvlText w:val="%6."/>
      <w:lvlJc w:val="right"/>
      <w:pPr>
        <w:ind w:left="4669" w:hanging="180"/>
      </w:pPr>
    </w:lvl>
    <w:lvl w:ilvl="6" w:tplc="0409000F">
      <w:start w:val="1"/>
      <w:numFmt w:val="decimal"/>
      <w:lvlText w:val="%7."/>
      <w:lvlJc w:val="left"/>
      <w:pPr>
        <w:ind w:left="5389" w:hanging="360"/>
      </w:pPr>
    </w:lvl>
    <w:lvl w:ilvl="7" w:tplc="04090019">
      <w:start w:val="1"/>
      <w:numFmt w:val="lowerLetter"/>
      <w:lvlText w:val="%8."/>
      <w:lvlJc w:val="left"/>
      <w:pPr>
        <w:ind w:left="6109" w:hanging="360"/>
      </w:pPr>
    </w:lvl>
    <w:lvl w:ilvl="8" w:tplc="0409001B">
      <w:start w:val="1"/>
      <w:numFmt w:val="lowerRoman"/>
      <w:lvlText w:val="%9."/>
      <w:lvlJc w:val="right"/>
      <w:pPr>
        <w:ind w:left="6829" w:hanging="180"/>
      </w:pPr>
    </w:lvl>
  </w:abstractNum>
  <w:abstractNum w:abstractNumId="8" w15:restartNumberingAfterBreak="0">
    <w:nsid w:val="32257EB2"/>
    <w:multiLevelType w:val="hybridMultilevel"/>
    <w:tmpl w:val="7D382DDC"/>
    <w:lvl w:ilvl="0" w:tplc="835AB11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15:restartNumberingAfterBreak="0">
    <w:nsid w:val="35B75F3F"/>
    <w:multiLevelType w:val="hybridMultilevel"/>
    <w:tmpl w:val="3FB22454"/>
    <w:lvl w:ilvl="0" w:tplc="7E94684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15:restartNumberingAfterBreak="0">
    <w:nsid w:val="3B9E6CD9"/>
    <w:multiLevelType w:val="hybridMultilevel"/>
    <w:tmpl w:val="968CE5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C0F4042"/>
    <w:multiLevelType w:val="hybridMultilevel"/>
    <w:tmpl w:val="AFBC5356"/>
    <w:lvl w:ilvl="0" w:tplc="E86ADDB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15:restartNumberingAfterBreak="0">
    <w:nsid w:val="4BE00699"/>
    <w:multiLevelType w:val="hybridMultilevel"/>
    <w:tmpl w:val="7C566534"/>
    <w:lvl w:ilvl="0" w:tplc="1DEA11A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3" w15:restartNumberingAfterBreak="0">
    <w:nsid w:val="5310638F"/>
    <w:multiLevelType w:val="hybridMultilevel"/>
    <w:tmpl w:val="C568DD60"/>
    <w:lvl w:ilvl="0" w:tplc="C2966F6A">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55A555E0"/>
    <w:multiLevelType w:val="hybridMultilevel"/>
    <w:tmpl w:val="32544EC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5D222BAF"/>
    <w:multiLevelType w:val="hybridMultilevel"/>
    <w:tmpl w:val="0BC842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45B3A00"/>
    <w:multiLevelType w:val="hybridMultilevel"/>
    <w:tmpl w:val="394A41F8"/>
    <w:lvl w:ilvl="0" w:tplc="963C1E70">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70733CFF"/>
    <w:multiLevelType w:val="hybridMultilevel"/>
    <w:tmpl w:val="4EE89E46"/>
    <w:lvl w:ilvl="0" w:tplc="57B6670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A723B94"/>
    <w:multiLevelType w:val="hybridMultilevel"/>
    <w:tmpl w:val="FC981824"/>
    <w:lvl w:ilvl="0" w:tplc="B4F237A4">
      <w:start w:val="1"/>
      <w:numFmt w:val="decimal"/>
      <w:lvlText w:val="%1."/>
      <w:lvlJc w:val="left"/>
      <w:pPr>
        <w:ind w:left="1035" w:hanging="405"/>
      </w:pPr>
      <w:rPr>
        <w:rFonts w:hint="default"/>
      </w:rPr>
    </w:lvl>
    <w:lvl w:ilvl="1" w:tplc="04190019" w:tentative="1">
      <w:start w:val="1"/>
      <w:numFmt w:val="lowerLetter"/>
      <w:lvlText w:val="%2."/>
      <w:lvlJc w:val="left"/>
      <w:pPr>
        <w:ind w:left="1710" w:hanging="360"/>
      </w:pPr>
    </w:lvl>
    <w:lvl w:ilvl="2" w:tplc="0419001B" w:tentative="1">
      <w:start w:val="1"/>
      <w:numFmt w:val="lowerRoman"/>
      <w:lvlText w:val="%3."/>
      <w:lvlJc w:val="right"/>
      <w:pPr>
        <w:ind w:left="2430" w:hanging="180"/>
      </w:pPr>
    </w:lvl>
    <w:lvl w:ilvl="3" w:tplc="0419000F" w:tentative="1">
      <w:start w:val="1"/>
      <w:numFmt w:val="decimal"/>
      <w:lvlText w:val="%4."/>
      <w:lvlJc w:val="left"/>
      <w:pPr>
        <w:ind w:left="3150" w:hanging="360"/>
      </w:pPr>
    </w:lvl>
    <w:lvl w:ilvl="4" w:tplc="04190019" w:tentative="1">
      <w:start w:val="1"/>
      <w:numFmt w:val="lowerLetter"/>
      <w:lvlText w:val="%5."/>
      <w:lvlJc w:val="left"/>
      <w:pPr>
        <w:ind w:left="3870" w:hanging="360"/>
      </w:pPr>
    </w:lvl>
    <w:lvl w:ilvl="5" w:tplc="0419001B" w:tentative="1">
      <w:start w:val="1"/>
      <w:numFmt w:val="lowerRoman"/>
      <w:lvlText w:val="%6."/>
      <w:lvlJc w:val="right"/>
      <w:pPr>
        <w:ind w:left="4590" w:hanging="180"/>
      </w:pPr>
    </w:lvl>
    <w:lvl w:ilvl="6" w:tplc="0419000F" w:tentative="1">
      <w:start w:val="1"/>
      <w:numFmt w:val="decimal"/>
      <w:lvlText w:val="%7."/>
      <w:lvlJc w:val="left"/>
      <w:pPr>
        <w:ind w:left="5310" w:hanging="360"/>
      </w:pPr>
    </w:lvl>
    <w:lvl w:ilvl="7" w:tplc="04190019" w:tentative="1">
      <w:start w:val="1"/>
      <w:numFmt w:val="lowerLetter"/>
      <w:lvlText w:val="%8."/>
      <w:lvlJc w:val="left"/>
      <w:pPr>
        <w:ind w:left="6030" w:hanging="360"/>
      </w:pPr>
    </w:lvl>
    <w:lvl w:ilvl="8" w:tplc="0419001B" w:tentative="1">
      <w:start w:val="1"/>
      <w:numFmt w:val="lowerRoman"/>
      <w:lvlText w:val="%9."/>
      <w:lvlJc w:val="right"/>
      <w:pPr>
        <w:ind w:left="6750" w:hanging="180"/>
      </w:pPr>
    </w:lvl>
  </w:abstractNum>
  <w:abstractNum w:abstractNumId="20" w15:restartNumberingAfterBreak="0">
    <w:nsid w:val="7B3151E9"/>
    <w:multiLevelType w:val="hybridMultilevel"/>
    <w:tmpl w:val="0928BE32"/>
    <w:lvl w:ilvl="0" w:tplc="D528EE0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6"/>
  </w:num>
  <w:num w:numId="2">
    <w:abstractNumId w:val="0"/>
  </w:num>
  <w:num w:numId="3">
    <w:abstractNumId w:val="5"/>
  </w:num>
  <w:num w:numId="4">
    <w:abstractNumId w:val="4"/>
  </w:num>
  <w:num w:numId="5">
    <w:abstractNumId w:val="17"/>
  </w:num>
  <w:num w:numId="6">
    <w:abstractNumId w:val="20"/>
  </w:num>
  <w:num w:numId="7">
    <w:abstractNumId w:val="7"/>
  </w:num>
  <w:num w:numId="8">
    <w:abstractNumId w:val="15"/>
  </w:num>
  <w:num w:numId="9">
    <w:abstractNumId w:val="14"/>
  </w:num>
  <w:num w:numId="10">
    <w:abstractNumId w:val="18"/>
  </w:num>
  <w:num w:numId="11">
    <w:abstractNumId w:val="13"/>
  </w:num>
  <w:num w:numId="12">
    <w:abstractNumId w:val="16"/>
  </w:num>
  <w:num w:numId="13">
    <w:abstractNumId w:val="11"/>
  </w:num>
  <w:num w:numId="14">
    <w:abstractNumId w:val="9"/>
  </w:num>
  <w:num w:numId="15">
    <w:abstractNumId w:val="8"/>
  </w:num>
  <w:num w:numId="16">
    <w:abstractNumId w:val="12"/>
  </w:num>
  <w:num w:numId="17">
    <w:abstractNumId w:val="10"/>
  </w:num>
  <w:num w:numId="18">
    <w:abstractNumId w:val="1"/>
  </w:num>
  <w:num w:numId="19">
    <w:abstractNumId w:val="2"/>
  </w:num>
  <w:num w:numId="20">
    <w:abstractNumId w:val="3"/>
  </w:num>
  <w:num w:numId="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7"/>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0B3"/>
    <w:rsid w:val="000054C1"/>
    <w:rsid w:val="000102D3"/>
    <w:rsid w:val="00020114"/>
    <w:rsid w:val="000218DE"/>
    <w:rsid w:val="0002226D"/>
    <w:rsid w:val="000246A3"/>
    <w:rsid w:val="00024EEA"/>
    <w:rsid w:val="00026E9C"/>
    <w:rsid w:val="000307CC"/>
    <w:rsid w:val="00037A9F"/>
    <w:rsid w:val="00040937"/>
    <w:rsid w:val="000435CA"/>
    <w:rsid w:val="00043D7D"/>
    <w:rsid w:val="000460EA"/>
    <w:rsid w:val="00047C02"/>
    <w:rsid w:val="00055617"/>
    <w:rsid w:val="00056998"/>
    <w:rsid w:val="000742E0"/>
    <w:rsid w:val="00075A1A"/>
    <w:rsid w:val="00080232"/>
    <w:rsid w:val="00081564"/>
    <w:rsid w:val="0008173A"/>
    <w:rsid w:val="000932A8"/>
    <w:rsid w:val="000948DB"/>
    <w:rsid w:val="000952AF"/>
    <w:rsid w:val="000979E4"/>
    <w:rsid w:val="000A2CCD"/>
    <w:rsid w:val="000A61F1"/>
    <w:rsid w:val="000B77BA"/>
    <w:rsid w:val="000C1AFD"/>
    <w:rsid w:val="000C2271"/>
    <w:rsid w:val="000C534D"/>
    <w:rsid w:val="000C5D47"/>
    <w:rsid w:val="000D1088"/>
    <w:rsid w:val="000D2EC5"/>
    <w:rsid w:val="000E31BA"/>
    <w:rsid w:val="000F4243"/>
    <w:rsid w:val="000F4850"/>
    <w:rsid w:val="000F69A4"/>
    <w:rsid w:val="00102521"/>
    <w:rsid w:val="001034C8"/>
    <w:rsid w:val="00103D5A"/>
    <w:rsid w:val="00103F59"/>
    <w:rsid w:val="001065DB"/>
    <w:rsid w:val="001074EA"/>
    <w:rsid w:val="001103B2"/>
    <w:rsid w:val="00110B7D"/>
    <w:rsid w:val="00110F5C"/>
    <w:rsid w:val="00111088"/>
    <w:rsid w:val="00114EAC"/>
    <w:rsid w:val="00121560"/>
    <w:rsid w:val="00127E9F"/>
    <w:rsid w:val="00136583"/>
    <w:rsid w:val="00141137"/>
    <w:rsid w:val="00145199"/>
    <w:rsid w:val="0015212C"/>
    <w:rsid w:val="00152E20"/>
    <w:rsid w:val="00153077"/>
    <w:rsid w:val="0015428F"/>
    <w:rsid w:val="00155216"/>
    <w:rsid w:val="00161F94"/>
    <w:rsid w:val="001624A8"/>
    <w:rsid w:val="00165271"/>
    <w:rsid w:val="00167315"/>
    <w:rsid w:val="00167D4C"/>
    <w:rsid w:val="00167F51"/>
    <w:rsid w:val="00170F5B"/>
    <w:rsid w:val="001753A5"/>
    <w:rsid w:val="00181F7F"/>
    <w:rsid w:val="00183B21"/>
    <w:rsid w:val="00186288"/>
    <w:rsid w:val="00186A69"/>
    <w:rsid w:val="00187EA4"/>
    <w:rsid w:val="00191D66"/>
    <w:rsid w:val="0019486A"/>
    <w:rsid w:val="00196416"/>
    <w:rsid w:val="001A5DD0"/>
    <w:rsid w:val="001B4AEC"/>
    <w:rsid w:val="001B4C63"/>
    <w:rsid w:val="001B5AFF"/>
    <w:rsid w:val="001C5D94"/>
    <w:rsid w:val="001D2169"/>
    <w:rsid w:val="001D5711"/>
    <w:rsid w:val="0020777C"/>
    <w:rsid w:val="0021083E"/>
    <w:rsid w:val="002110E8"/>
    <w:rsid w:val="00217587"/>
    <w:rsid w:val="00222DB5"/>
    <w:rsid w:val="00227F6A"/>
    <w:rsid w:val="002324B4"/>
    <w:rsid w:val="00234D56"/>
    <w:rsid w:val="0023630A"/>
    <w:rsid w:val="00236891"/>
    <w:rsid w:val="002450C3"/>
    <w:rsid w:val="002479BA"/>
    <w:rsid w:val="00250344"/>
    <w:rsid w:val="0025075A"/>
    <w:rsid w:val="00251CC2"/>
    <w:rsid w:val="00251E74"/>
    <w:rsid w:val="002569F8"/>
    <w:rsid w:val="00256DF1"/>
    <w:rsid w:val="00256F66"/>
    <w:rsid w:val="00257966"/>
    <w:rsid w:val="00261057"/>
    <w:rsid w:val="00265C02"/>
    <w:rsid w:val="00275EFC"/>
    <w:rsid w:val="0027642F"/>
    <w:rsid w:val="00281CE7"/>
    <w:rsid w:val="00284DCB"/>
    <w:rsid w:val="00286D22"/>
    <w:rsid w:val="00293EFF"/>
    <w:rsid w:val="002A2809"/>
    <w:rsid w:val="002A39A6"/>
    <w:rsid w:val="002A481B"/>
    <w:rsid w:val="002A4DCC"/>
    <w:rsid w:val="002B003B"/>
    <w:rsid w:val="002B020D"/>
    <w:rsid w:val="002B17C4"/>
    <w:rsid w:val="002B55DE"/>
    <w:rsid w:val="002B5680"/>
    <w:rsid w:val="002B7698"/>
    <w:rsid w:val="002C2C96"/>
    <w:rsid w:val="002C3B47"/>
    <w:rsid w:val="002C646B"/>
    <w:rsid w:val="002D06D6"/>
    <w:rsid w:val="002D0F8F"/>
    <w:rsid w:val="002D5BCA"/>
    <w:rsid w:val="002D6170"/>
    <w:rsid w:val="002D786A"/>
    <w:rsid w:val="002D7F79"/>
    <w:rsid w:val="002E01B0"/>
    <w:rsid w:val="002E02AB"/>
    <w:rsid w:val="002E11C9"/>
    <w:rsid w:val="002E4576"/>
    <w:rsid w:val="002E7D40"/>
    <w:rsid w:val="00311A81"/>
    <w:rsid w:val="003136F6"/>
    <w:rsid w:val="00316433"/>
    <w:rsid w:val="00325C45"/>
    <w:rsid w:val="003261B6"/>
    <w:rsid w:val="00332E79"/>
    <w:rsid w:val="00334DFE"/>
    <w:rsid w:val="00342385"/>
    <w:rsid w:val="00342B15"/>
    <w:rsid w:val="003439F5"/>
    <w:rsid w:val="00345DD0"/>
    <w:rsid w:val="0034699C"/>
    <w:rsid w:val="00347E9A"/>
    <w:rsid w:val="00351549"/>
    <w:rsid w:val="0035211C"/>
    <w:rsid w:val="00355CF5"/>
    <w:rsid w:val="003576F1"/>
    <w:rsid w:val="00361002"/>
    <w:rsid w:val="00361F79"/>
    <w:rsid w:val="003624AF"/>
    <w:rsid w:val="00363110"/>
    <w:rsid w:val="00363A41"/>
    <w:rsid w:val="00370197"/>
    <w:rsid w:val="00373FD2"/>
    <w:rsid w:val="003761B6"/>
    <w:rsid w:val="00381B06"/>
    <w:rsid w:val="00382FF5"/>
    <w:rsid w:val="00383417"/>
    <w:rsid w:val="00384008"/>
    <w:rsid w:val="00385C43"/>
    <w:rsid w:val="003971AB"/>
    <w:rsid w:val="0039743F"/>
    <w:rsid w:val="003A0414"/>
    <w:rsid w:val="003A61C5"/>
    <w:rsid w:val="003B1458"/>
    <w:rsid w:val="003B3E33"/>
    <w:rsid w:val="003B7068"/>
    <w:rsid w:val="003B77C2"/>
    <w:rsid w:val="003C2C0D"/>
    <w:rsid w:val="003C375B"/>
    <w:rsid w:val="003C4AD9"/>
    <w:rsid w:val="003D03AC"/>
    <w:rsid w:val="003D376D"/>
    <w:rsid w:val="003E2131"/>
    <w:rsid w:val="003E67FF"/>
    <w:rsid w:val="003E6BA6"/>
    <w:rsid w:val="003F0982"/>
    <w:rsid w:val="003F1F40"/>
    <w:rsid w:val="003F71E6"/>
    <w:rsid w:val="00400154"/>
    <w:rsid w:val="00410103"/>
    <w:rsid w:val="00411845"/>
    <w:rsid w:val="00415D9A"/>
    <w:rsid w:val="00415DE7"/>
    <w:rsid w:val="004211C1"/>
    <w:rsid w:val="00432FEA"/>
    <w:rsid w:val="00434E67"/>
    <w:rsid w:val="004403AF"/>
    <w:rsid w:val="00450762"/>
    <w:rsid w:val="00452334"/>
    <w:rsid w:val="00466D91"/>
    <w:rsid w:val="00475041"/>
    <w:rsid w:val="00475DE5"/>
    <w:rsid w:val="00483161"/>
    <w:rsid w:val="00483A48"/>
    <w:rsid w:val="004915BD"/>
    <w:rsid w:val="00496846"/>
    <w:rsid w:val="004B1870"/>
    <w:rsid w:val="004B4BFE"/>
    <w:rsid w:val="004E3DDF"/>
    <w:rsid w:val="004E443D"/>
    <w:rsid w:val="004E4737"/>
    <w:rsid w:val="004E6916"/>
    <w:rsid w:val="004E6E94"/>
    <w:rsid w:val="004F0FE0"/>
    <w:rsid w:val="004F5D8F"/>
    <w:rsid w:val="0050100C"/>
    <w:rsid w:val="005019CD"/>
    <w:rsid w:val="00501B46"/>
    <w:rsid w:val="00503826"/>
    <w:rsid w:val="00504556"/>
    <w:rsid w:val="00504BDE"/>
    <w:rsid w:val="00507A3A"/>
    <w:rsid w:val="00513259"/>
    <w:rsid w:val="00516599"/>
    <w:rsid w:val="00520388"/>
    <w:rsid w:val="00520A0C"/>
    <w:rsid w:val="005228A4"/>
    <w:rsid w:val="005236BA"/>
    <w:rsid w:val="00524846"/>
    <w:rsid w:val="0052632F"/>
    <w:rsid w:val="0052666D"/>
    <w:rsid w:val="00526E92"/>
    <w:rsid w:val="005370A7"/>
    <w:rsid w:val="005423CB"/>
    <w:rsid w:val="00543A77"/>
    <w:rsid w:val="00547DD7"/>
    <w:rsid w:val="005532E3"/>
    <w:rsid w:val="00555ABF"/>
    <w:rsid w:val="005600E9"/>
    <w:rsid w:val="0056073F"/>
    <w:rsid w:val="0056345E"/>
    <w:rsid w:val="0057189E"/>
    <w:rsid w:val="00577CE4"/>
    <w:rsid w:val="0059504A"/>
    <w:rsid w:val="00596CE9"/>
    <w:rsid w:val="005A0208"/>
    <w:rsid w:val="005A4650"/>
    <w:rsid w:val="005B03DE"/>
    <w:rsid w:val="005B5A44"/>
    <w:rsid w:val="005C31BB"/>
    <w:rsid w:val="005D03A1"/>
    <w:rsid w:val="005D1DAF"/>
    <w:rsid w:val="005D21FE"/>
    <w:rsid w:val="005D36BA"/>
    <w:rsid w:val="005D603F"/>
    <w:rsid w:val="005D61A1"/>
    <w:rsid w:val="005D7CBB"/>
    <w:rsid w:val="005E3FCD"/>
    <w:rsid w:val="005E46AA"/>
    <w:rsid w:val="005E566C"/>
    <w:rsid w:val="005E5A3B"/>
    <w:rsid w:val="005F3095"/>
    <w:rsid w:val="005F49FA"/>
    <w:rsid w:val="0060101B"/>
    <w:rsid w:val="006022E9"/>
    <w:rsid w:val="00602300"/>
    <w:rsid w:val="00602C9C"/>
    <w:rsid w:val="00606047"/>
    <w:rsid w:val="0060668D"/>
    <w:rsid w:val="00607EFB"/>
    <w:rsid w:val="00612180"/>
    <w:rsid w:val="0062422A"/>
    <w:rsid w:val="0062424B"/>
    <w:rsid w:val="0063503E"/>
    <w:rsid w:val="006419C6"/>
    <w:rsid w:val="00642C73"/>
    <w:rsid w:val="00642CB5"/>
    <w:rsid w:val="006435B4"/>
    <w:rsid w:val="00643D4B"/>
    <w:rsid w:val="00651E82"/>
    <w:rsid w:val="0065286A"/>
    <w:rsid w:val="00653666"/>
    <w:rsid w:val="00660A8A"/>
    <w:rsid w:val="0066171B"/>
    <w:rsid w:val="00667342"/>
    <w:rsid w:val="00672880"/>
    <w:rsid w:val="00672DE8"/>
    <w:rsid w:val="0068152F"/>
    <w:rsid w:val="00690303"/>
    <w:rsid w:val="006944FF"/>
    <w:rsid w:val="006A1858"/>
    <w:rsid w:val="006A2253"/>
    <w:rsid w:val="006A2970"/>
    <w:rsid w:val="006A3366"/>
    <w:rsid w:val="006A39A3"/>
    <w:rsid w:val="006B253C"/>
    <w:rsid w:val="006B3C5B"/>
    <w:rsid w:val="006B5B4D"/>
    <w:rsid w:val="006D1A6A"/>
    <w:rsid w:val="006D2028"/>
    <w:rsid w:val="006D27FF"/>
    <w:rsid w:val="006D6D2D"/>
    <w:rsid w:val="006E12A8"/>
    <w:rsid w:val="006F4F15"/>
    <w:rsid w:val="006F601F"/>
    <w:rsid w:val="006F780B"/>
    <w:rsid w:val="007022C3"/>
    <w:rsid w:val="007130E6"/>
    <w:rsid w:val="00713E67"/>
    <w:rsid w:val="00714EC8"/>
    <w:rsid w:val="00714EF4"/>
    <w:rsid w:val="00715F8B"/>
    <w:rsid w:val="00722EE9"/>
    <w:rsid w:val="00723437"/>
    <w:rsid w:val="00723C08"/>
    <w:rsid w:val="00724F1D"/>
    <w:rsid w:val="00737C29"/>
    <w:rsid w:val="00740F6E"/>
    <w:rsid w:val="00741CBE"/>
    <w:rsid w:val="007425EF"/>
    <w:rsid w:val="007455EF"/>
    <w:rsid w:val="0074696F"/>
    <w:rsid w:val="00747457"/>
    <w:rsid w:val="00750BF5"/>
    <w:rsid w:val="00753CAB"/>
    <w:rsid w:val="007543D6"/>
    <w:rsid w:val="00755603"/>
    <w:rsid w:val="00757EEE"/>
    <w:rsid w:val="007603CA"/>
    <w:rsid w:val="00765419"/>
    <w:rsid w:val="00766B13"/>
    <w:rsid w:val="00767D96"/>
    <w:rsid w:val="0077515C"/>
    <w:rsid w:val="00776559"/>
    <w:rsid w:val="00781A43"/>
    <w:rsid w:val="00784142"/>
    <w:rsid w:val="0078522F"/>
    <w:rsid w:val="00790521"/>
    <w:rsid w:val="0079239F"/>
    <w:rsid w:val="007A2C24"/>
    <w:rsid w:val="007A48AE"/>
    <w:rsid w:val="007A5CA7"/>
    <w:rsid w:val="007A717C"/>
    <w:rsid w:val="007A77D0"/>
    <w:rsid w:val="007B275D"/>
    <w:rsid w:val="007C216C"/>
    <w:rsid w:val="007C279D"/>
    <w:rsid w:val="007C6006"/>
    <w:rsid w:val="007C76B2"/>
    <w:rsid w:val="007D0069"/>
    <w:rsid w:val="007D2EFA"/>
    <w:rsid w:val="007D317B"/>
    <w:rsid w:val="007D475C"/>
    <w:rsid w:val="007D6C34"/>
    <w:rsid w:val="007E18A8"/>
    <w:rsid w:val="007E3745"/>
    <w:rsid w:val="007E3FEC"/>
    <w:rsid w:val="007E5A9E"/>
    <w:rsid w:val="007E6680"/>
    <w:rsid w:val="007F43B0"/>
    <w:rsid w:val="007F76D4"/>
    <w:rsid w:val="007F77E1"/>
    <w:rsid w:val="0080014F"/>
    <w:rsid w:val="008001F1"/>
    <w:rsid w:val="00800257"/>
    <w:rsid w:val="00800900"/>
    <w:rsid w:val="00801364"/>
    <w:rsid w:val="008072D6"/>
    <w:rsid w:val="00807654"/>
    <w:rsid w:val="00810918"/>
    <w:rsid w:val="00812C5C"/>
    <w:rsid w:val="0082695B"/>
    <w:rsid w:val="00830003"/>
    <w:rsid w:val="0083365F"/>
    <w:rsid w:val="00841662"/>
    <w:rsid w:val="0084556F"/>
    <w:rsid w:val="00846604"/>
    <w:rsid w:val="00850AFD"/>
    <w:rsid w:val="008527A4"/>
    <w:rsid w:val="00854C13"/>
    <w:rsid w:val="008566CC"/>
    <w:rsid w:val="008569A9"/>
    <w:rsid w:val="00861DB9"/>
    <w:rsid w:val="00862509"/>
    <w:rsid w:val="00862984"/>
    <w:rsid w:val="008657E8"/>
    <w:rsid w:val="00865DDC"/>
    <w:rsid w:val="008662F9"/>
    <w:rsid w:val="00876D93"/>
    <w:rsid w:val="00880216"/>
    <w:rsid w:val="008809B1"/>
    <w:rsid w:val="0088214D"/>
    <w:rsid w:val="0088321E"/>
    <w:rsid w:val="0088622F"/>
    <w:rsid w:val="008863B4"/>
    <w:rsid w:val="00886470"/>
    <w:rsid w:val="008879AA"/>
    <w:rsid w:val="00890E00"/>
    <w:rsid w:val="00891945"/>
    <w:rsid w:val="00892F5B"/>
    <w:rsid w:val="0089306C"/>
    <w:rsid w:val="00895124"/>
    <w:rsid w:val="008973B7"/>
    <w:rsid w:val="008A6537"/>
    <w:rsid w:val="008B21F1"/>
    <w:rsid w:val="008B40DC"/>
    <w:rsid w:val="008B578E"/>
    <w:rsid w:val="008B6036"/>
    <w:rsid w:val="008B6729"/>
    <w:rsid w:val="008C015E"/>
    <w:rsid w:val="008C22B4"/>
    <w:rsid w:val="008C7BCC"/>
    <w:rsid w:val="008D0868"/>
    <w:rsid w:val="008D6227"/>
    <w:rsid w:val="008D6965"/>
    <w:rsid w:val="008D7C13"/>
    <w:rsid w:val="008E474C"/>
    <w:rsid w:val="008E5DB9"/>
    <w:rsid w:val="008E69AC"/>
    <w:rsid w:val="008F0FA2"/>
    <w:rsid w:val="008F6A78"/>
    <w:rsid w:val="00900B00"/>
    <w:rsid w:val="00901E20"/>
    <w:rsid w:val="0090565A"/>
    <w:rsid w:val="00906432"/>
    <w:rsid w:val="00907AFF"/>
    <w:rsid w:val="00910BE5"/>
    <w:rsid w:val="00912E9C"/>
    <w:rsid w:val="00916C16"/>
    <w:rsid w:val="00922E72"/>
    <w:rsid w:val="00926AB3"/>
    <w:rsid w:val="009316BA"/>
    <w:rsid w:val="00932FCE"/>
    <w:rsid w:val="0093509E"/>
    <w:rsid w:val="00935105"/>
    <w:rsid w:val="00936571"/>
    <w:rsid w:val="0093660A"/>
    <w:rsid w:val="009426AE"/>
    <w:rsid w:val="00942E69"/>
    <w:rsid w:val="00945255"/>
    <w:rsid w:val="00945842"/>
    <w:rsid w:val="0095078F"/>
    <w:rsid w:val="00951000"/>
    <w:rsid w:val="009516B6"/>
    <w:rsid w:val="00954C11"/>
    <w:rsid w:val="00956A09"/>
    <w:rsid w:val="0096418C"/>
    <w:rsid w:val="009653DD"/>
    <w:rsid w:val="009673A8"/>
    <w:rsid w:val="0097256D"/>
    <w:rsid w:val="009749EA"/>
    <w:rsid w:val="00975554"/>
    <w:rsid w:val="009757AF"/>
    <w:rsid w:val="00975F7D"/>
    <w:rsid w:val="00977005"/>
    <w:rsid w:val="00977A12"/>
    <w:rsid w:val="009828CD"/>
    <w:rsid w:val="00984A24"/>
    <w:rsid w:val="00990D5F"/>
    <w:rsid w:val="0099239A"/>
    <w:rsid w:val="009A13B4"/>
    <w:rsid w:val="009A2876"/>
    <w:rsid w:val="009A2B87"/>
    <w:rsid w:val="009A73B0"/>
    <w:rsid w:val="009B00E1"/>
    <w:rsid w:val="009B01D1"/>
    <w:rsid w:val="009B4E49"/>
    <w:rsid w:val="009B67C3"/>
    <w:rsid w:val="009B6F7E"/>
    <w:rsid w:val="009B7CC6"/>
    <w:rsid w:val="009C085C"/>
    <w:rsid w:val="009C22D2"/>
    <w:rsid w:val="009C2B07"/>
    <w:rsid w:val="009C423E"/>
    <w:rsid w:val="009C440A"/>
    <w:rsid w:val="009C4968"/>
    <w:rsid w:val="009D1E84"/>
    <w:rsid w:val="009D3257"/>
    <w:rsid w:val="009D34EE"/>
    <w:rsid w:val="009E487B"/>
    <w:rsid w:val="009F0DE5"/>
    <w:rsid w:val="009F113E"/>
    <w:rsid w:val="009F685D"/>
    <w:rsid w:val="009F73CE"/>
    <w:rsid w:val="00A01D4A"/>
    <w:rsid w:val="00A02793"/>
    <w:rsid w:val="00A0455B"/>
    <w:rsid w:val="00A06B6F"/>
    <w:rsid w:val="00A21592"/>
    <w:rsid w:val="00A23C4D"/>
    <w:rsid w:val="00A240FC"/>
    <w:rsid w:val="00A24296"/>
    <w:rsid w:val="00A2699E"/>
    <w:rsid w:val="00A2751F"/>
    <w:rsid w:val="00A3000F"/>
    <w:rsid w:val="00A31F55"/>
    <w:rsid w:val="00A35E02"/>
    <w:rsid w:val="00A36257"/>
    <w:rsid w:val="00A42C8A"/>
    <w:rsid w:val="00A42EEC"/>
    <w:rsid w:val="00A4313A"/>
    <w:rsid w:val="00A455C3"/>
    <w:rsid w:val="00A52B91"/>
    <w:rsid w:val="00A60065"/>
    <w:rsid w:val="00A610D1"/>
    <w:rsid w:val="00A61C05"/>
    <w:rsid w:val="00A70D37"/>
    <w:rsid w:val="00A71587"/>
    <w:rsid w:val="00A7400F"/>
    <w:rsid w:val="00A76B1C"/>
    <w:rsid w:val="00A812D5"/>
    <w:rsid w:val="00A8363F"/>
    <w:rsid w:val="00A83CCE"/>
    <w:rsid w:val="00A95021"/>
    <w:rsid w:val="00AA3D05"/>
    <w:rsid w:val="00AA5EBF"/>
    <w:rsid w:val="00AA765D"/>
    <w:rsid w:val="00AB000F"/>
    <w:rsid w:val="00AB1728"/>
    <w:rsid w:val="00AB7DA0"/>
    <w:rsid w:val="00AC263E"/>
    <w:rsid w:val="00AC5F08"/>
    <w:rsid w:val="00AC7914"/>
    <w:rsid w:val="00AD1086"/>
    <w:rsid w:val="00AD5886"/>
    <w:rsid w:val="00AE5228"/>
    <w:rsid w:val="00AF2B49"/>
    <w:rsid w:val="00B02127"/>
    <w:rsid w:val="00B14CB5"/>
    <w:rsid w:val="00B231C8"/>
    <w:rsid w:val="00B25797"/>
    <w:rsid w:val="00B35E8C"/>
    <w:rsid w:val="00B409BE"/>
    <w:rsid w:val="00B41058"/>
    <w:rsid w:val="00B44E7C"/>
    <w:rsid w:val="00B467AA"/>
    <w:rsid w:val="00B51EFD"/>
    <w:rsid w:val="00B52508"/>
    <w:rsid w:val="00B528C8"/>
    <w:rsid w:val="00B53D40"/>
    <w:rsid w:val="00B55859"/>
    <w:rsid w:val="00B55C44"/>
    <w:rsid w:val="00B60A44"/>
    <w:rsid w:val="00B60EE8"/>
    <w:rsid w:val="00B66A34"/>
    <w:rsid w:val="00B6787B"/>
    <w:rsid w:val="00B71CD9"/>
    <w:rsid w:val="00B76027"/>
    <w:rsid w:val="00B86F1B"/>
    <w:rsid w:val="00B93EF4"/>
    <w:rsid w:val="00B94058"/>
    <w:rsid w:val="00B96776"/>
    <w:rsid w:val="00B975E3"/>
    <w:rsid w:val="00B977EC"/>
    <w:rsid w:val="00BA5E3A"/>
    <w:rsid w:val="00BA6D16"/>
    <w:rsid w:val="00BB07BA"/>
    <w:rsid w:val="00BB2DC8"/>
    <w:rsid w:val="00BB43B1"/>
    <w:rsid w:val="00BB43EF"/>
    <w:rsid w:val="00BB53C8"/>
    <w:rsid w:val="00BC03D6"/>
    <w:rsid w:val="00BC1293"/>
    <w:rsid w:val="00BC43CA"/>
    <w:rsid w:val="00BC6C5A"/>
    <w:rsid w:val="00BD3903"/>
    <w:rsid w:val="00BD3969"/>
    <w:rsid w:val="00BD451C"/>
    <w:rsid w:val="00BD4E47"/>
    <w:rsid w:val="00BE4FA1"/>
    <w:rsid w:val="00BE53A3"/>
    <w:rsid w:val="00BE6FCB"/>
    <w:rsid w:val="00BE7E5E"/>
    <w:rsid w:val="00BF3C9C"/>
    <w:rsid w:val="00BF42A5"/>
    <w:rsid w:val="00BF69C0"/>
    <w:rsid w:val="00C00C50"/>
    <w:rsid w:val="00C035EE"/>
    <w:rsid w:val="00C1188C"/>
    <w:rsid w:val="00C17D12"/>
    <w:rsid w:val="00C22421"/>
    <w:rsid w:val="00C2324D"/>
    <w:rsid w:val="00C24E2A"/>
    <w:rsid w:val="00C318A4"/>
    <w:rsid w:val="00C322CD"/>
    <w:rsid w:val="00C33E3A"/>
    <w:rsid w:val="00C4231B"/>
    <w:rsid w:val="00C43C9D"/>
    <w:rsid w:val="00C4513E"/>
    <w:rsid w:val="00C4697F"/>
    <w:rsid w:val="00C52F7B"/>
    <w:rsid w:val="00C53FC7"/>
    <w:rsid w:val="00C545E0"/>
    <w:rsid w:val="00C5497D"/>
    <w:rsid w:val="00C60475"/>
    <w:rsid w:val="00C63B2E"/>
    <w:rsid w:val="00C67018"/>
    <w:rsid w:val="00C73A95"/>
    <w:rsid w:val="00C74FA8"/>
    <w:rsid w:val="00C82566"/>
    <w:rsid w:val="00C82C41"/>
    <w:rsid w:val="00C85511"/>
    <w:rsid w:val="00C92844"/>
    <w:rsid w:val="00C94A6F"/>
    <w:rsid w:val="00CA315F"/>
    <w:rsid w:val="00CB2E14"/>
    <w:rsid w:val="00CC4255"/>
    <w:rsid w:val="00CC5351"/>
    <w:rsid w:val="00CC5E42"/>
    <w:rsid w:val="00CD1DDC"/>
    <w:rsid w:val="00CD275A"/>
    <w:rsid w:val="00CD6F6E"/>
    <w:rsid w:val="00CD783A"/>
    <w:rsid w:val="00CE1166"/>
    <w:rsid w:val="00CE19DC"/>
    <w:rsid w:val="00CE6D73"/>
    <w:rsid w:val="00CF548F"/>
    <w:rsid w:val="00CF5CA9"/>
    <w:rsid w:val="00CF5E69"/>
    <w:rsid w:val="00D0048E"/>
    <w:rsid w:val="00D01CF6"/>
    <w:rsid w:val="00D13EF2"/>
    <w:rsid w:val="00D14E52"/>
    <w:rsid w:val="00D160AD"/>
    <w:rsid w:val="00D17AB0"/>
    <w:rsid w:val="00D208F0"/>
    <w:rsid w:val="00D23528"/>
    <w:rsid w:val="00D27D5D"/>
    <w:rsid w:val="00D33A96"/>
    <w:rsid w:val="00D34CB9"/>
    <w:rsid w:val="00D4215E"/>
    <w:rsid w:val="00D42298"/>
    <w:rsid w:val="00D42A41"/>
    <w:rsid w:val="00D46DC5"/>
    <w:rsid w:val="00D577C3"/>
    <w:rsid w:val="00D60BBC"/>
    <w:rsid w:val="00D6677C"/>
    <w:rsid w:val="00D67E34"/>
    <w:rsid w:val="00D74403"/>
    <w:rsid w:val="00D763C2"/>
    <w:rsid w:val="00D770CE"/>
    <w:rsid w:val="00D81EDB"/>
    <w:rsid w:val="00D87464"/>
    <w:rsid w:val="00D9644F"/>
    <w:rsid w:val="00D97927"/>
    <w:rsid w:val="00DA4889"/>
    <w:rsid w:val="00DA6111"/>
    <w:rsid w:val="00DA6F02"/>
    <w:rsid w:val="00DB4F7F"/>
    <w:rsid w:val="00DC299A"/>
    <w:rsid w:val="00DC64C2"/>
    <w:rsid w:val="00DC687F"/>
    <w:rsid w:val="00DD114F"/>
    <w:rsid w:val="00DE299F"/>
    <w:rsid w:val="00DE2E70"/>
    <w:rsid w:val="00DF2237"/>
    <w:rsid w:val="00DF325C"/>
    <w:rsid w:val="00E000BB"/>
    <w:rsid w:val="00E00BE6"/>
    <w:rsid w:val="00E015D1"/>
    <w:rsid w:val="00E01733"/>
    <w:rsid w:val="00E03A50"/>
    <w:rsid w:val="00E12DC1"/>
    <w:rsid w:val="00E142A0"/>
    <w:rsid w:val="00E14A5B"/>
    <w:rsid w:val="00E2308C"/>
    <w:rsid w:val="00E330E8"/>
    <w:rsid w:val="00E355B9"/>
    <w:rsid w:val="00E3710A"/>
    <w:rsid w:val="00E40959"/>
    <w:rsid w:val="00E435E8"/>
    <w:rsid w:val="00E436E8"/>
    <w:rsid w:val="00E46082"/>
    <w:rsid w:val="00E465B8"/>
    <w:rsid w:val="00E47BE0"/>
    <w:rsid w:val="00E515AA"/>
    <w:rsid w:val="00E51934"/>
    <w:rsid w:val="00E520FF"/>
    <w:rsid w:val="00E53725"/>
    <w:rsid w:val="00E54B5F"/>
    <w:rsid w:val="00E57F83"/>
    <w:rsid w:val="00E67EA6"/>
    <w:rsid w:val="00E76E1B"/>
    <w:rsid w:val="00E82A40"/>
    <w:rsid w:val="00E8485A"/>
    <w:rsid w:val="00E8485D"/>
    <w:rsid w:val="00E87BE8"/>
    <w:rsid w:val="00E914DB"/>
    <w:rsid w:val="00EA7477"/>
    <w:rsid w:val="00EB1D94"/>
    <w:rsid w:val="00EB6848"/>
    <w:rsid w:val="00EC1869"/>
    <w:rsid w:val="00EC21F8"/>
    <w:rsid w:val="00EC2ADA"/>
    <w:rsid w:val="00EC3E23"/>
    <w:rsid w:val="00EC45DF"/>
    <w:rsid w:val="00EC4AB8"/>
    <w:rsid w:val="00EC5339"/>
    <w:rsid w:val="00EC5762"/>
    <w:rsid w:val="00EC6B35"/>
    <w:rsid w:val="00ED27E3"/>
    <w:rsid w:val="00EE0E18"/>
    <w:rsid w:val="00EE6ED4"/>
    <w:rsid w:val="00EF299A"/>
    <w:rsid w:val="00EF3151"/>
    <w:rsid w:val="00EF3C2A"/>
    <w:rsid w:val="00EF4178"/>
    <w:rsid w:val="00F00646"/>
    <w:rsid w:val="00F00C6D"/>
    <w:rsid w:val="00F034A8"/>
    <w:rsid w:val="00F035B9"/>
    <w:rsid w:val="00F03E1C"/>
    <w:rsid w:val="00F04757"/>
    <w:rsid w:val="00F05467"/>
    <w:rsid w:val="00F11392"/>
    <w:rsid w:val="00F13450"/>
    <w:rsid w:val="00F1483A"/>
    <w:rsid w:val="00F21250"/>
    <w:rsid w:val="00F33F46"/>
    <w:rsid w:val="00F355FF"/>
    <w:rsid w:val="00F36684"/>
    <w:rsid w:val="00F371C3"/>
    <w:rsid w:val="00F37C5E"/>
    <w:rsid w:val="00F37CC4"/>
    <w:rsid w:val="00F37D5E"/>
    <w:rsid w:val="00F410AC"/>
    <w:rsid w:val="00F47A5C"/>
    <w:rsid w:val="00F54DC6"/>
    <w:rsid w:val="00F551CB"/>
    <w:rsid w:val="00F61C7E"/>
    <w:rsid w:val="00F67042"/>
    <w:rsid w:val="00F670FD"/>
    <w:rsid w:val="00F71EB8"/>
    <w:rsid w:val="00F77CEA"/>
    <w:rsid w:val="00F77D0E"/>
    <w:rsid w:val="00F8013A"/>
    <w:rsid w:val="00F81BBE"/>
    <w:rsid w:val="00F81BF5"/>
    <w:rsid w:val="00F82834"/>
    <w:rsid w:val="00F8671C"/>
    <w:rsid w:val="00F920AD"/>
    <w:rsid w:val="00F95658"/>
    <w:rsid w:val="00F964A4"/>
    <w:rsid w:val="00F969A9"/>
    <w:rsid w:val="00FA1089"/>
    <w:rsid w:val="00FA2183"/>
    <w:rsid w:val="00FA7966"/>
    <w:rsid w:val="00FA7E1E"/>
    <w:rsid w:val="00FB19BE"/>
    <w:rsid w:val="00FB1C82"/>
    <w:rsid w:val="00FB4696"/>
    <w:rsid w:val="00FB7056"/>
    <w:rsid w:val="00FC03FE"/>
    <w:rsid w:val="00FC19A4"/>
    <w:rsid w:val="00FC38B2"/>
    <w:rsid w:val="00FC54F1"/>
    <w:rsid w:val="00FC6F38"/>
    <w:rsid w:val="00FC7B3E"/>
    <w:rsid w:val="00FD1465"/>
    <w:rsid w:val="00FD19F7"/>
    <w:rsid w:val="00FD5380"/>
    <w:rsid w:val="00FD6B08"/>
    <w:rsid w:val="00FE1827"/>
    <w:rsid w:val="00FE24DA"/>
    <w:rsid w:val="00FE339F"/>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1CAA2F"/>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basedOn w:val="a0"/>
    <w:uiPriority w:val="99"/>
    <w:unhideWhenUsed/>
    <w:rsid w:val="00261057"/>
    <w:rPr>
      <w:color w:val="0000FF" w:themeColor="hyperlink"/>
      <w:u w:val="single"/>
    </w:rPr>
  </w:style>
  <w:style w:type="paragraph" w:styleId="1">
    <w:name w:val="toc 1"/>
    <w:basedOn w:val="a"/>
    <w:next w:val="a"/>
    <w:autoRedefine/>
    <w:uiPriority w:val="39"/>
    <w:rsid w:val="00261057"/>
    <w:pPr>
      <w:autoSpaceDE/>
      <w:autoSpaceDN/>
      <w:adjustRightInd/>
      <w:spacing w:line="360" w:lineRule="auto"/>
      <w:ind w:right="140"/>
      <w:jc w:val="both"/>
    </w:pPr>
    <w:rPr>
      <w:sz w:val="24"/>
      <w:szCs w:val="24"/>
    </w:rPr>
  </w:style>
  <w:style w:type="paragraph" w:customStyle="1" w:styleId="Style2">
    <w:name w:val="Style2"/>
    <w:basedOn w:val="a"/>
    <w:rsid w:val="005E3FCD"/>
    <w:pPr>
      <w:spacing w:line="484" w:lineRule="exact"/>
      <w:ind w:firstLine="715"/>
      <w:jc w:val="both"/>
    </w:pPr>
    <w:rPr>
      <w:sz w:val="24"/>
      <w:szCs w:val="24"/>
    </w:rPr>
  </w:style>
  <w:style w:type="character" w:styleId="af5">
    <w:name w:val="Strong"/>
    <w:basedOn w:val="a0"/>
    <w:uiPriority w:val="22"/>
    <w:qFormat/>
    <w:rsid w:val="00BF69C0"/>
    <w:rPr>
      <w:b/>
      <w:bCs/>
    </w:rPr>
  </w:style>
  <w:style w:type="paragraph" w:customStyle="1" w:styleId="10">
    <w:name w:val="???????1"/>
    <w:rsid w:val="005600E9"/>
    <w:pPr>
      <w:widowControl w:val="0"/>
      <w:snapToGrid w:val="0"/>
      <w:spacing w:after="0" w:line="240" w:lineRule="auto"/>
    </w:pPr>
    <w:rPr>
      <w:rFonts w:ascii="Times New Roman" w:eastAsia="Times New Roman" w:hAnsi="Times New Roman" w:cs="Times New Roman"/>
      <w:sz w:val="20"/>
      <w:szCs w:val="20"/>
      <w:lang w:eastAsia="ru-RU"/>
    </w:rPr>
  </w:style>
  <w:style w:type="character" w:customStyle="1" w:styleId="a7">
    <w:name w:val="Абзац списка Знак"/>
    <w:link w:val="a6"/>
    <w:uiPriority w:val="34"/>
    <w:locked/>
    <w:rsid w:val="009D3257"/>
    <w:rPr>
      <w:rFonts w:ascii="Times New Roman" w:eastAsia="Times New Roman" w:hAnsi="Times New Roman" w:cs="Times New Roman"/>
      <w:sz w:val="20"/>
      <w:szCs w:val="20"/>
      <w:lang w:eastAsia="ru-RU"/>
    </w:rPr>
  </w:style>
  <w:style w:type="character" w:customStyle="1" w:styleId="11">
    <w:name w:val="Неразрешенное упоминание1"/>
    <w:basedOn w:val="a0"/>
    <w:uiPriority w:val="99"/>
    <w:semiHidden/>
    <w:unhideWhenUsed/>
    <w:rsid w:val="003F0982"/>
    <w:rPr>
      <w:color w:val="605E5C"/>
      <w:shd w:val="clear" w:color="auto" w:fill="E1DFDD"/>
    </w:rPr>
  </w:style>
  <w:style w:type="paragraph" w:styleId="af6">
    <w:name w:val="annotation text"/>
    <w:basedOn w:val="a"/>
    <w:link w:val="af7"/>
    <w:uiPriority w:val="99"/>
    <w:semiHidden/>
    <w:rsid w:val="003C375B"/>
    <w:pPr>
      <w:widowControl/>
      <w:autoSpaceDE/>
      <w:autoSpaceDN/>
      <w:adjustRightInd/>
      <w:spacing w:after="200"/>
    </w:pPr>
    <w:rPr>
      <w:rFonts w:ascii="Calibri" w:eastAsia="Calibri" w:hAnsi="Calibri" w:cs="Calibri"/>
      <w:lang w:eastAsia="en-US"/>
    </w:rPr>
  </w:style>
  <w:style w:type="character" w:customStyle="1" w:styleId="af7">
    <w:name w:val="Текст примечания Знак"/>
    <w:basedOn w:val="a0"/>
    <w:link w:val="af6"/>
    <w:uiPriority w:val="99"/>
    <w:semiHidden/>
    <w:rsid w:val="003C375B"/>
    <w:rPr>
      <w:rFonts w:ascii="Calibri" w:eastAsia="Calibri" w:hAnsi="Calibri" w:cs="Calibri"/>
      <w:sz w:val="20"/>
      <w:szCs w:val="20"/>
    </w:rPr>
  </w:style>
  <w:style w:type="character" w:customStyle="1" w:styleId="FontStyle12">
    <w:name w:val="Font Style12"/>
    <w:rsid w:val="009749EA"/>
    <w:rPr>
      <w:rFonts w:ascii="Times New Roman" w:hAnsi="Times New Roman" w:cs="Times New Roman"/>
      <w:sz w:val="26"/>
      <w:szCs w:val="26"/>
    </w:rPr>
  </w:style>
  <w:style w:type="character" w:styleId="af8">
    <w:name w:val="FollowedHyperlink"/>
    <w:basedOn w:val="a0"/>
    <w:uiPriority w:val="99"/>
    <w:semiHidden/>
    <w:unhideWhenUsed/>
    <w:rsid w:val="00D27D5D"/>
    <w:rPr>
      <w:color w:val="800080" w:themeColor="followedHyperlink"/>
      <w:u w:val="single"/>
    </w:rPr>
  </w:style>
  <w:style w:type="character" w:styleId="af9">
    <w:name w:val="Emphasis"/>
    <w:basedOn w:val="a0"/>
    <w:uiPriority w:val="20"/>
    <w:qFormat/>
    <w:rsid w:val="00612180"/>
    <w:rPr>
      <w:i/>
      <w:iCs/>
    </w:rPr>
  </w:style>
  <w:style w:type="character" w:customStyle="1" w:styleId="UnresolvedMention">
    <w:name w:val="Unresolved Mention"/>
    <w:basedOn w:val="a0"/>
    <w:uiPriority w:val="99"/>
    <w:semiHidden/>
    <w:unhideWhenUsed/>
    <w:rsid w:val="00DC64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111079">
      <w:bodyDiv w:val="1"/>
      <w:marLeft w:val="0"/>
      <w:marRight w:val="0"/>
      <w:marTop w:val="0"/>
      <w:marBottom w:val="0"/>
      <w:divBdr>
        <w:top w:val="none" w:sz="0" w:space="0" w:color="auto"/>
        <w:left w:val="none" w:sz="0" w:space="0" w:color="auto"/>
        <w:bottom w:val="none" w:sz="0" w:space="0" w:color="auto"/>
        <w:right w:val="none" w:sz="0" w:space="0" w:color="auto"/>
      </w:divBdr>
    </w:div>
    <w:div w:id="269358953">
      <w:bodyDiv w:val="1"/>
      <w:marLeft w:val="0"/>
      <w:marRight w:val="0"/>
      <w:marTop w:val="0"/>
      <w:marBottom w:val="0"/>
      <w:divBdr>
        <w:top w:val="none" w:sz="0" w:space="0" w:color="auto"/>
        <w:left w:val="none" w:sz="0" w:space="0" w:color="auto"/>
        <w:bottom w:val="none" w:sz="0" w:space="0" w:color="auto"/>
        <w:right w:val="none" w:sz="0" w:space="0" w:color="auto"/>
      </w:divBdr>
    </w:div>
    <w:div w:id="270284761">
      <w:bodyDiv w:val="1"/>
      <w:marLeft w:val="0"/>
      <w:marRight w:val="0"/>
      <w:marTop w:val="0"/>
      <w:marBottom w:val="0"/>
      <w:divBdr>
        <w:top w:val="none" w:sz="0" w:space="0" w:color="auto"/>
        <w:left w:val="none" w:sz="0" w:space="0" w:color="auto"/>
        <w:bottom w:val="none" w:sz="0" w:space="0" w:color="auto"/>
        <w:right w:val="none" w:sz="0" w:space="0" w:color="auto"/>
      </w:divBdr>
    </w:div>
    <w:div w:id="436680321">
      <w:bodyDiv w:val="1"/>
      <w:marLeft w:val="0"/>
      <w:marRight w:val="0"/>
      <w:marTop w:val="0"/>
      <w:marBottom w:val="0"/>
      <w:divBdr>
        <w:top w:val="none" w:sz="0" w:space="0" w:color="auto"/>
        <w:left w:val="none" w:sz="0" w:space="0" w:color="auto"/>
        <w:bottom w:val="none" w:sz="0" w:space="0" w:color="auto"/>
        <w:right w:val="none" w:sz="0" w:space="0" w:color="auto"/>
      </w:divBdr>
    </w:div>
    <w:div w:id="775099603">
      <w:bodyDiv w:val="1"/>
      <w:marLeft w:val="0"/>
      <w:marRight w:val="0"/>
      <w:marTop w:val="0"/>
      <w:marBottom w:val="0"/>
      <w:divBdr>
        <w:top w:val="none" w:sz="0" w:space="0" w:color="auto"/>
        <w:left w:val="none" w:sz="0" w:space="0" w:color="auto"/>
        <w:bottom w:val="none" w:sz="0" w:space="0" w:color="auto"/>
        <w:right w:val="none" w:sz="0" w:space="0" w:color="auto"/>
      </w:divBdr>
    </w:div>
    <w:div w:id="820081900">
      <w:bodyDiv w:val="1"/>
      <w:marLeft w:val="0"/>
      <w:marRight w:val="0"/>
      <w:marTop w:val="0"/>
      <w:marBottom w:val="0"/>
      <w:divBdr>
        <w:top w:val="none" w:sz="0" w:space="0" w:color="auto"/>
        <w:left w:val="none" w:sz="0" w:space="0" w:color="auto"/>
        <w:bottom w:val="none" w:sz="0" w:space="0" w:color="auto"/>
        <w:right w:val="none" w:sz="0" w:space="0" w:color="auto"/>
      </w:divBdr>
    </w:div>
    <w:div w:id="909540771">
      <w:bodyDiv w:val="1"/>
      <w:marLeft w:val="0"/>
      <w:marRight w:val="0"/>
      <w:marTop w:val="0"/>
      <w:marBottom w:val="0"/>
      <w:divBdr>
        <w:top w:val="none" w:sz="0" w:space="0" w:color="auto"/>
        <w:left w:val="none" w:sz="0" w:space="0" w:color="auto"/>
        <w:bottom w:val="none" w:sz="0" w:space="0" w:color="auto"/>
        <w:right w:val="none" w:sz="0" w:space="0" w:color="auto"/>
      </w:divBdr>
      <w:divsChild>
        <w:div w:id="436295124">
          <w:marLeft w:val="0"/>
          <w:marRight w:val="0"/>
          <w:marTop w:val="0"/>
          <w:marBottom w:val="0"/>
          <w:divBdr>
            <w:top w:val="single" w:sz="6" w:space="4" w:color="000000"/>
            <w:left w:val="single" w:sz="6" w:space="4" w:color="000000"/>
            <w:bottom w:val="single" w:sz="6" w:space="4" w:color="000000"/>
            <w:right w:val="single" w:sz="6" w:space="4" w:color="000000"/>
          </w:divBdr>
          <w:divsChild>
            <w:div w:id="773521866">
              <w:marLeft w:val="0"/>
              <w:marRight w:val="0"/>
              <w:marTop w:val="0"/>
              <w:marBottom w:val="0"/>
              <w:divBdr>
                <w:top w:val="none" w:sz="0" w:space="0" w:color="auto"/>
                <w:left w:val="none" w:sz="0" w:space="0" w:color="auto"/>
                <w:bottom w:val="none" w:sz="0" w:space="0" w:color="auto"/>
                <w:right w:val="none" w:sz="0" w:space="0" w:color="auto"/>
              </w:divBdr>
              <w:divsChild>
                <w:div w:id="1438796500">
                  <w:marLeft w:val="0"/>
                  <w:marRight w:val="0"/>
                  <w:marTop w:val="0"/>
                  <w:marBottom w:val="0"/>
                  <w:divBdr>
                    <w:top w:val="none" w:sz="0" w:space="0" w:color="auto"/>
                    <w:left w:val="none" w:sz="0" w:space="0" w:color="auto"/>
                    <w:bottom w:val="none" w:sz="0" w:space="0" w:color="auto"/>
                    <w:right w:val="none" w:sz="0" w:space="0" w:color="auto"/>
                  </w:divBdr>
                </w:div>
                <w:div w:id="1045834609">
                  <w:marLeft w:val="0"/>
                  <w:marRight w:val="0"/>
                  <w:marTop w:val="0"/>
                  <w:marBottom w:val="0"/>
                  <w:divBdr>
                    <w:top w:val="none" w:sz="0" w:space="0" w:color="auto"/>
                    <w:left w:val="none" w:sz="0" w:space="0" w:color="auto"/>
                    <w:bottom w:val="none" w:sz="0" w:space="0" w:color="auto"/>
                    <w:right w:val="none" w:sz="0" w:space="0" w:color="auto"/>
                  </w:divBdr>
                  <w:divsChild>
                    <w:div w:id="28994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8550430">
      <w:bodyDiv w:val="1"/>
      <w:marLeft w:val="0"/>
      <w:marRight w:val="0"/>
      <w:marTop w:val="0"/>
      <w:marBottom w:val="0"/>
      <w:divBdr>
        <w:top w:val="none" w:sz="0" w:space="0" w:color="auto"/>
        <w:left w:val="none" w:sz="0" w:space="0" w:color="auto"/>
        <w:bottom w:val="none" w:sz="0" w:space="0" w:color="auto"/>
        <w:right w:val="none" w:sz="0" w:space="0" w:color="auto"/>
      </w:divBdr>
    </w:div>
    <w:div w:id="1383863012">
      <w:bodyDiv w:val="1"/>
      <w:marLeft w:val="0"/>
      <w:marRight w:val="0"/>
      <w:marTop w:val="0"/>
      <w:marBottom w:val="0"/>
      <w:divBdr>
        <w:top w:val="none" w:sz="0" w:space="0" w:color="auto"/>
        <w:left w:val="none" w:sz="0" w:space="0" w:color="auto"/>
        <w:bottom w:val="none" w:sz="0" w:space="0" w:color="auto"/>
        <w:right w:val="none" w:sz="0" w:space="0" w:color="auto"/>
      </w:divBdr>
    </w:div>
    <w:div w:id="1470131821">
      <w:bodyDiv w:val="1"/>
      <w:marLeft w:val="0"/>
      <w:marRight w:val="0"/>
      <w:marTop w:val="0"/>
      <w:marBottom w:val="0"/>
      <w:divBdr>
        <w:top w:val="none" w:sz="0" w:space="0" w:color="auto"/>
        <w:left w:val="none" w:sz="0" w:space="0" w:color="auto"/>
        <w:bottom w:val="none" w:sz="0" w:space="0" w:color="auto"/>
        <w:right w:val="none" w:sz="0" w:space="0" w:color="auto"/>
      </w:divBdr>
    </w:div>
    <w:div w:id="1510607577">
      <w:bodyDiv w:val="1"/>
      <w:marLeft w:val="0"/>
      <w:marRight w:val="0"/>
      <w:marTop w:val="0"/>
      <w:marBottom w:val="0"/>
      <w:divBdr>
        <w:top w:val="none" w:sz="0" w:space="0" w:color="auto"/>
        <w:left w:val="none" w:sz="0" w:space="0" w:color="auto"/>
        <w:bottom w:val="none" w:sz="0" w:space="0" w:color="auto"/>
        <w:right w:val="none" w:sz="0" w:space="0" w:color="auto"/>
      </w:divBdr>
    </w:div>
    <w:div w:id="2013218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nline11.consultant.ru/cgi/online.cgi?req=doc&amp;ts=cGthdVT06e7vtAPm&amp;cacheid=9456323193B41876C0A6F8AD893D204E&amp;mode=splus&amp;rnd=pcB53A&amp;base=PKBO&amp;n=42439"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urait.ru/"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spark-interfax.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book.ru" TargetMode="External"/><Relationship Id="rId5" Type="http://schemas.openxmlformats.org/officeDocument/2006/relationships/numbering" Target="numbering.xml"/><Relationship Id="rId15" Type="http://schemas.openxmlformats.org/officeDocument/2006/relationships/hyperlink" Target="http://ru.wikipedia.org/wiki/Wiki"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ortal.eaeunion.org/ru-ru/public/main.asp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3" ma:contentTypeDescription="Создание документа." ma:contentTypeScope="" ma:versionID="cc070709936c203643be899cf9dbe3ca">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fd3792e3097a5569e46b71b8607dc42f"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915BB8-16CE-4836-BCFE-747BFBCCA0F3}">
  <ds:schemaRefs>
    <ds:schemaRef ds:uri="http://schemas.microsoft.com/sharepoint/v3/contenttype/forms"/>
  </ds:schemaRefs>
</ds:datastoreItem>
</file>

<file path=customXml/itemProps2.xml><?xml version="1.0" encoding="utf-8"?>
<ds:datastoreItem xmlns:ds="http://schemas.openxmlformats.org/officeDocument/2006/customXml" ds:itemID="{B91598CF-1965-4895-9FE5-3C588BBE7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797D51E-0A84-42F9-A157-D15801B4C4F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D106E03-FA1D-4961-8E8C-16AA2360D4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5835</Words>
  <Characters>33263</Characters>
  <Application>Microsoft Office Word</Application>
  <DocSecurity>0</DocSecurity>
  <Lines>277</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Иванова Наталья Петровна</cp:lastModifiedBy>
  <cp:revision>16</cp:revision>
  <cp:lastPrinted>2019-04-15T07:43:00Z</cp:lastPrinted>
  <dcterms:created xsi:type="dcterms:W3CDTF">2023-10-30T13:02:00Z</dcterms:created>
  <dcterms:modified xsi:type="dcterms:W3CDTF">2024-07-16T11:44:00Z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